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84" w:rsidRPr="00AC286B" w:rsidRDefault="00CA5A84" w:rsidP="00CA5A84">
      <w:pPr>
        <w:pStyle w:val="a8"/>
        <w:widowControl/>
        <w:jc w:val="center"/>
        <w:rPr>
          <w:b/>
          <w:sz w:val="22"/>
          <w:szCs w:val="22"/>
        </w:rPr>
      </w:pPr>
      <w:bookmarkStart w:id="0" w:name="_GoBack"/>
      <w:r w:rsidRPr="00AC286B">
        <w:rPr>
          <w:b/>
          <w:sz w:val="22"/>
          <w:szCs w:val="22"/>
        </w:rPr>
        <w:t xml:space="preserve">ДОГОВОР ЭНЕРГОСНАБЖЕНИЯ №  </w:t>
      </w:r>
      <w:r w:rsidR="00D162D8" w:rsidRPr="00AC286B">
        <w:rPr>
          <w:b/>
          <w:sz w:val="22"/>
          <w:szCs w:val="22"/>
        </w:rPr>
        <w:t>____</w:t>
      </w:r>
    </w:p>
    <w:p w:rsidR="00CA5A84" w:rsidRPr="00AC286B" w:rsidRDefault="00CA5A84" w:rsidP="00CA5A84">
      <w:pPr>
        <w:pStyle w:val="a8"/>
        <w:widowControl/>
        <w:jc w:val="center"/>
        <w:rPr>
          <w:sz w:val="18"/>
          <w:szCs w:val="18"/>
        </w:rPr>
      </w:pPr>
      <w:r w:rsidRPr="00AC286B">
        <w:rPr>
          <w:sz w:val="22"/>
          <w:szCs w:val="22"/>
        </w:rPr>
        <w:t xml:space="preserve"> </w:t>
      </w:r>
      <w:r w:rsidRPr="00AC286B">
        <w:rPr>
          <w:sz w:val="18"/>
          <w:szCs w:val="18"/>
        </w:rPr>
        <w:t>(для потребителя, максимальная мощность энергопринимающих устройств  которого  в границах балансовой принадлежности составляет  менее 670 кВт)</w:t>
      </w:r>
    </w:p>
    <w:p w:rsidR="00CA5A84" w:rsidRPr="00AC286B" w:rsidRDefault="00CA5A84" w:rsidP="00CA5A84">
      <w:pPr>
        <w:pStyle w:val="a8"/>
        <w:widowControl/>
        <w:rPr>
          <w:sz w:val="18"/>
          <w:szCs w:val="18"/>
        </w:rPr>
      </w:pPr>
      <w:r w:rsidRPr="00AC286B">
        <w:rPr>
          <w:sz w:val="18"/>
          <w:szCs w:val="18"/>
        </w:rPr>
        <w:t xml:space="preserve">г. Борисоглебск                                                                                                                                                     </w:t>
      </w:r>
      <w:r w:rsidRPr="00AC286B">
        <w:t>«</w:t>
      </w:r>
      <w:r w:rsidR="00D162D8" w:rsidRPr="00AC286B">
        <w:t>__</w:t>
      </w:r>
      <w:r w:rsidRPr="00AC286B">
        <w:rPr>
          <w:sz w:val="18"/>
          <w:szCs w:val="18"/>
        </w:rPr>
        <w:t>»</w:t>
      </w:r>
      <w:r w:rsidR="00A8563A" w:rsidRPr="00AC286B">
        <w:rPr>
          <w:sz w:val="18"/>
          <w:szCs w:val="18"/>
        </w:rPr>
        <w:t xml:space="preserve"> </w:t>
      </w:r>
      <w:r w:rsidR="00D162D8" w:rsidRPr="00AC286B">
        <w:rPr>
          <w:sz w:val="18"/>
          <w:szCs w:val="18"/>
        </w:rPr>
        <w:t>_______</w:t>
      </w:r>
      <w:r w:rsidRPr="00AC286B">
        <w:rPr>
          <w:sz w:val="18"/>
          <w:szCs w:val="18"/>
        </w:rPr>
        <w:t xml:space="preserve"> 201</w:t>
      </w:r>
      <w:r w:rsidR="00D162D8" w:rsidRPr="00AC286B">
        <w:rPr>
          <w:sz w:val="18"/>
          <w:szCs w:val="18"/>
        </w:rPr>
        <w:t>_</w:t>
      </w:r>
      <w:r w:rsidRPr="00AC286B">
        <w:rPr>
          <w:sz w:val="18"/>
          <w:szCs w:val="18"/>
        </w:rPr>
        <w:t>г</w:t>
      </w:r>
    </w:p>
    <w:p w:rsidR="00CA5A84" w:rsidRPr="00AC286B" w:rsidRDefault="00CA5A84" w:rsidP="00CA5A84">
      <w:pPr>
        <w:jc w:val="both"/>
        <w:rPr>
          <w:sz w:val="18"/>
          <w:szCs w:val="18"/>
        </w:rPr>
      </w:pPr>
      <w:r w:rsidRPr="00AC286B">
        <w:rPr>
          <w:sz w:val="18"/>
          <w:szCs w:val="18"/>
        </w:rPr>
        <w:t xml:space="preserve">         </w:t>
      </w:r>
      <w:r w:rsidR="008148CB" w:rsidRPr="00AC286B">
        <w:rPr>
          <w:sz w:val="18"/>
          <w:szCs w:val="18"/>
        </w:rPr>
        <w:t xml:space="preserve">          Муниципальное  унитарное  предприятие  «Борисоглебская  энергосбытовая  организация» Борисоглебского  городского  округа  Воронежской  области (МУП  «БЭСО» Борисоглебского городского округа Воронежской области), именуемое в дальнейшем «Гарантирующий  поставщик»  в  лице  </w:t>
      </w:r>
      <w:r w:rsidR="00982DBA" w:rsidRPr="00AC286B">
        <w:rPr>
          <w:sz w:val="18"/>
          <w:szCs w:val="18"/>
        </w:rPr>
        <w:t>заместителя директора по реализации Егоровой Анжелы Анатольевны</w:t>
      </w:r>
      <w:r w:rsidR="008148CB" w:rsidRPr="00AC286B">
        <w:rPr>
          <w:sz w:val="18"/>
          <w:szCs w:val="18"/>
        </w:rPr>
        <w:t xml:space="preserve">,  действующего на основании </w:t>
      </w:r>
      <w:r w:rsidR="00982DBA" w:rsidRPr="00AC286B">
        <w:rPr>
          <w:sz w:val="18"/>
          <w:szCs w:val="18"/>
        </w:rPr>
        <w:t>доверенности от первого марта две тысячи семнадцатого года №06</w:t>
      </w:r>
      <w:r w:rsidR="008148CB" w:rsidRPr="00AC286B">
        <w:rPr>
          <w:sz w:val="18"/>
          <w:szCs w:val="18"/>
        </w:rPr>
        <w:t>,</w:t>
      </w:r>
      <w:r w:rsidR="00710F6C" w:rsidRPr="00AC286B">
        <w:rPr>
          <w:sz w:val="18"/>
          <w:szCs w:val="18"/>
        </w:rPr>
        <w:t xml:space="preserve"> </w:t>
      </w:r>
      <w:r w:rsidR="008148CB" w:rsidRPr="00AC286B">
        <w:rPr>
          <w:sz w:val="18"/>
          <w:szCs w:val="18"/>
        </w:rPr>
        <w:t>с одной стороны,  и</w:t>
      </w:r>
      <w:r w:rsidR="00D162D8" w:rsidRPr="00AC286B">
        <w:rPr>
          <w:sz w:val="18"/>
          <w:szCs w:val="18"/>
        </w:rPr>
        <w:t>________________</w:t>
      </w:r>
      <w:r w:rsidR="008148CB" w:rsidRPr="00AC286B">
        <w:rPr>
          <w:sz w:val="18"/>
          <w:szCs w:val="18"/>
        </w:rPr>
        <w:t xml:space="preserve">,  именуемое в дальнейшем «Потребитель» в лице </w:t>
      </w:r>
      <w:r w:rsidR="007B4C2F" w:rsidRPr="00AC286B">
        <w:rPr>
          <w:sz w:val="18"/>
          <w:szCs w:val="18"/>
        </w:rPr>
        <w:t xml:space="preserve"> </w:t>
      </w:r>
      <w:r w:rsidR="00D162D8" w:rsidRPr="00AC286B">
        <w:rPr>
          <w:sz w:val="18"/>
          <w:szCs w:val="18"/>
        </w:rPr>
        <w:t>__________  ____________</w:t>
      </w:r>
      <w:r w:rsidR="008148CB" w:rsidRPr="00AC286B">
        <w:rPr>
          <w:sz w:val="18"/>
          <w:szCs w:val="18"/>
        </w:rPr>
        <w:t xml:space="preserve">, действующего на основании </w:t>
      </w:r>
      <w:r w:rsidR="00D162D8" w:rsidRPr="00AC286B">
        <w:rPr>
          <w:sz w:val="18"/>
          <w:szCs w:val="18"/>
        </w:rPr>
        <w:t>_____________</w:t>
      </w:r>
      <w:r w:rsidR="008148CB" w:rsidRPr="00AC286B">
        <w:rPr>
          <w:sz w:val="18"/>
          <w:szCs w:val="18"/>
        </w:rPr>
        <w:t xml:space="preserve">, с другой стороны, вместе именуемые Стороны, </w:t>
      </w:r>
      <w:r w:rsidRPr="00AC286B">
        <w:rPr>
          <w:sz w:val="18"/>
          <w:szCs w:val="18"/>
        </w:rPr>
        <w:t>заключили настоящий Договор (далее - Договор) о нижеследующем:</w:t>
      </w:r>
    </w:p>
    <w:p w:rsidR="00CA5A84" w:rsidRPr="00AC286B" w:rsidRDefault="00CA5A84" w:rsidP="00CA5A84">
      <w:pPr>
        <w:pStyle w:val="21"/>
        <w:widowControl/>
        <w:ind w:left="0"/>
        <w:jc w:val="center"/>
        <w:outlineLvl w:val="0"/>
        <w:rPr>
          <w:sz w:val="18"/>
          <w:szCs w:val="18"/>
        </w:rPr>
      </w:pPr>
      <w:r w:rsidRPr="00AC286B">
        <w:rPr>
          <w:b/>
          <w:sz w:val="18"/>
          <w:szCs w:val="18"/>
        </w:rPr>
        <w:t>1. ПРЕДМЕТ ДОГОВОРА</w:t>
      </w:r>
    </w:p>
    <w:p w:rsidR="00CA5A84" w:rsidRPr="00AC286B" w:rsidRDefault="00CA5A84" w:rsidP="00CA5A84">
      <w:pPr>
        <w:pStyle w:val="21"/>
        <w:widowControl/>
        <w:tabs>
          <w:tab w:val="left" w:pos="0"/>
        </w:tabs>
        <w:ind w:left="0" w:firstLine="0"/>
        <w:jc w:val="both"/>
        <w:rPr>
          <w:sz w:val="18"/>
          <w:szCs w:val="18"/>
        </w:rPr>
      </w:pPr>
      <w:r w:rsidRPr="00AC286B">
        <w:rPr>
          <w:sz w:val="18"/>
          <w:szCs w:val="18"/>
        </w:rPr>
        <w:t xml:space="preserve">1.1. Гарантирующий Поставщик обязуется  </w:t>
      </w:r>
      <w:r w:rsidRPr="00AC286B">
        <w:rPr>
          <w:bCs/>
          <w:sz w:val="18"/>
          <w:szCs w:val="18"/>
        </w:rPr>
        <w:t>осуществлять продажу электрической энергии (мощности)</w:t>
      </w:r>
      <w:r w:rsidRPr="00AC286B">
        <w:rPr>
          <w:sz w:val="18"/>
          <w:szCs w:val="18"/>
        </w:rPr>
        <w:t xml:space="preserve"> </w:t>
      </w:r>
      <w:r w:rsidRPr="00AC286B">
        <w:rPr>
          <w:bCs/>
          <w:sz w:val="18"/>
          <w:szCs w:val="18"/>
        </w:rPr>
        <w:t xml:space="preserve">Потребителю,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(далее по тексту- оказанные услуги), а Потребитель обязуется оплачивать приобретаемую электрическую энергию  и оказанные услуги </w:t>
      </w:r>
      <w:r w:rsidRPr="00AC286B">
        <w:rPr>
          <w:sz w:val="18"/>
          <w:szCs w:val="18"/>
        </w:rPr>
        <w:t xml:space="preserve"> в порядке, количестве (объеме) и сроки, предусмотренные настоящим Договором.</w:t>
      </w:r>
    </w:p>
    <w:p w:rsidR="00CA5A84" w:rsidRPr="00AC286B" w:rsidRDefault="00CA5A84" w:rsidP="00CA5A84">
      <w:pPr>
        <w:pStyle w:val="21"/>
        <w:widowControl/>
        <w:tabs>
          <w:tab w:val="left" w:pos="0"/>
        </w:tabs>
        <w:ind w:left="0" w:firstLine="0"/>
        <w:jc w:val="both"/>
        <w:rPr>
          <w:sz w:val="18"/>
          <w:szCs w:val="18"/>
        </w:rPr>
      </w:pPr>
      <w:r w:rsidRPr="00AC286B">
        <w:rPr>
          <w:sz w:val="18"/>
          <w:szCs w:val="18"/>
        </w:rPr>
        <w:t>1.2.В соответствии с п.1.1. Договора Гарантирующий поставщик обязуется осуществлять продажу электрической энергии (мощности) на объект Потребителя:</w:t>
      </w:r>
    </w:p>
    <w:p w:rsidR="007B4C2F" w:rsidRPr="00AC286B" w:rsidRDefault="00CA5A84" w:rsidP="007B4C2F">
      <w:pPr>
        <w:pStyle w:val="21"/>
        <w:widowControl/>
        <w:tabs>
          <w:tab w:val="left" w:pos="284"/>
        </w:tabs>
        <w:ind w:left="0" w:firstLine="0"/>
        <w:jc w:val="both"/>
        <w:rPr>
          <w:sz w:val="18"/>
          <w:szCs w:val="18"/>
        </w:rPr>
      </w:pPr>
      <w:r w:rsidRPr="00AC286B">
        <w:rPr>
          <w:sz w:val="18"/>
          <w:szCs w:val="18"/>
        </w:rPr>
        <w:t xml:space="preserve"> -</w:t>
      </w:r>
      <w:r w:rsidR="00D162D8" w:rsidRPr="00AC286B">
        <w:rPr>
          <w:sz w:val="18"/>
          <w:szCs w:val="18"/>
        </w:rPr>
        <w:t xml:space="preserve"> _____________________</w:t>
      </w:r>
      <w:r w:rsidR="00982DBA" w:rsidRPr="00AC286B">
        <w:rPr>
          <w:sz w:val="18"/>
          <w:szCs w:val="18"/>
        </w:rPr>
        <w:t>, расположенн</w:t>
      </w:r>
      <w:r w:rsidR="00A97A0D" w:rsidRPr="00AC286B">
        <w:rPr>
          <w:sz w:val="18"/>
          <w:szCs w:val="18"/>
        </w:rPr>
        <w:t>ое</w:t>
      </w:r>
      <w:r w:rsidR="00982DBA" w:rsidRPr="00AC286B">
        <w:rPr>
          <w:sz w:val="18"/>
          <w:szCs w:val="18"/>
        </w:rPr>
        <w:t xml:space="preserve"> по адресу: Воронеж</w:t>
      </w:r>
      <w:r w:rsidR="00D162D8" w:rsidRPr="00AC286B">
        <w:rPr>
          <w:sz w:val="18"/>
          <w:szCs w:val="18"/>
        </w:rPr>
        <w:t>ская область, г. Борисоглебск, ___________</w:t>
      </w:r>
      <w:r w:rsidR="00DF04A8" w:rsidRPr="00AC286B">
        <w:rPr>
          <w:sz w:val="18"/>
          <w:szCs w:val="18"/>
        </w:rPr>
        <w:t xml:space="preserve"> </w:t>
      </w:r>
      <w:r w:rsidR="007B4C2F" w:rsidRPr="00AC286B">
        <w:rPr>
          <w:sz w:val="18"/>
          <w:szCs w:val="18"/>
        </w:rPr>
        <w:t>(максимальная мощность энерго</w:t>
      </w:r>
      <w:r w:rsidR="004903FC" w:rsidRPr="00AC286B">
        <w:rPr>
          <w:sz w:val="18"/>
          <w:szCs w:val="18"/>
        </w:rPr>
        <w:t xml:space="preserve">принимающих устройств </w:t>
      </w:r>
      <w:r w:rsidR="00D162D8" w:rsidRPr="00AC286B">
        <w:rPr>
          <w:sz w:val="18"/>
          <w:szCs w:val="18"/>
        </w:rPr>
        <w:t>______</w:t>
      </w:r>
      <w:r w:rsidR="00982DBA" w:rsidRPr="00AC286B">
        <w:rPr>
          <w:sz w:val="18"/>
          <w:szCs w:val="18"/>
        </w:rPr>
        <w:t xml:space="preserve"> </w:t>
      </w:r>
      <w:r w:rsidR="004903FC" w:rsidRPr="00AC286B">
        <w:rPr>
          <w:sz w:val="18"/>
          <w:szCs w:val="18"/>
        </w:rPr>
        <w:t>кВт.).</w:t>
      </w:r>
    </w:p>
    <w:p w:rsidR="00CA5A84" w:rsidRPr="00AC286B" w:rsidRDefault="00CA5A84" w:rsidP="00CA5A84">
      <w:pPr>
        <w:pStyle w:val="21"/>
        <w:widowControl/>
        <w:tabs>
          <w:tab w:val="left" w:pos="360"/>
        </w:tabs>
        <w:ind w:left="360" w:hanging="360"/>
        <w:jc w:val="center"/>
        <w:outlineLvl w:val="0"/>
        <w:rPr>
          <w:b/>
          <w:sz w:val="18"/>
          <w:szCs w:val="18"/>
        </w:rPr>
      </w:pPr>
      <w:r w:rsidRPr="00AC286B">
        <w:rPr>
          <w:b/>
          <w:sz w:val="18"/>
          <w:szCs w:val="18"/>
        </w:rPr>
        <w:t>2. ПРАВА И ОБЯЗАННОСТИ СТОРОН</w:t>
      </w:r>
    </w:p>
    <w:p w:rsidR="00CA5A84" w:rsidRPr="00AC286B" w:rsidRDefault="00CA5A84" w:rsidP="00CA5A84">
      <w:pPr>
        <w:pStyle w:val="21"/>
        <w:widowControl/>
        <w:ind w:left="0" w:firstLine="0"/>
        <w:rPr>
          <w:b/>
          <w:sz w:val="18"/>
          <w:szCs w:val="18"/>
        </w:rPr>
      </w:pPr>
      <w:r w:rsidRPr="00AC286B">
        <w:rPr>
          <w:b/>
          <w:sz w:val="18"/>
          <w:szCs w:val="18"/>
        </w:rPr>
        <w:t>2.1. Гарантирующий Поставщик обязуется:</w:t>
      </w:r>
    </w:p>
    <w:p w:rsidR="00CA5A84" w:rsidRPr="00AC286B" w:rsidRDefault="00CA5A84" w:rsidP="00CA5A84">
      <w:pPr>
        <w:pStyle w:val="25"/>
        <w:tabs>
          <w:tab w:val="left" w:pos="8789"/>
        </w:tabs>
        <w:rPr>
          <w:rFonts w:ascii="Times New Roman" w:hAnsi="Times New Roman"/>
          <w:color w:val="auto"/>
          <w:sz w:val="18"/>
          <w:szCs w:val="18"/>
        </w:rPr>
      </w:pPr>
      <w:r w:rsidRPr="00AC286B">
        <w:rPr>
          <w:rFonts w:ascii="Times New Roman" w:hAnsi="Times New Roman"/>
          <w:color w:val="auto"/>
          <w:sz w:val="18"/>
          <w:szCs w:val="18"/>
        </w:rPr>
        <w:t>2.1.1. Обеспечить надежную и бесперебойную поставку энергии Потребителю до границы балансовой принадлежности  сетей  в соответствии с категорией надежности электроснабжения, в соответствии с Приложением №  5  к Договору (акт разграничения балансовой принадлежности  и эксплуатационной ответственности сторон)  в порядке, сроки и количестве, предусмотренные настоящим Договором, качество которой должно соответствовать требованиям технических регламентов (действующему ГОСТу) и иным обязательным требованиям.</w:t>
      </w:r>
    </w:p>
    <w:p w:rsidR="00CA5A84" w:rsidRPr="00AC286B" w:rsidRDefault="00CA5A84" w:rsidP="00CA5A84">
      <w:pPr>
        <w:pStyle w:val="25"/>
        <w:tabs>
          <w:tab w:val="left" w:pos="8789"/>
        </w:tabs>
        <w:rPr>
          <w:rFonts w:ascii="Times New Roman" w:hAnsi="Times New Roman"/>
          <w:color w:val="auto"/>
          <w:sz w:val="18"/>
          <w:szCs w:val="18"/>
        </w:rPr>
      </w:pPr>
      <w:r w:rsidRPr="00AC286B">
        <w:rPr>
          <w:rFonts w:ascii="Times New Roman" w:hAnsi="Times New Roman"/>
          <w:color w:val="auto"/>
          <w:sz w:val="18"/>
          <w:szCs w:val="18"/>
        </w:rPr>
        <w:t>2.1.2. Урегулировать в интересах Потребителя отношения по передаче электрической энергии, а также отношения по оказанию иных услуг, неразрывно связанных с процессом снабжения электрической энергией, в соответствии с правилами, установленными законодательством Российской Федерации в отношении оказания услуг по передаче электрической энергии и иных услуг.</w:t>
      </w:r>
    </w:p>
    <w:p w:rsidR="00CA5A84" w:rsidRPr="00AC286B" w:rsidRDefault="00CA5A84" w:rsidP="00CA5A84">
      <w:pPr>
        <w:pStyle w:val="22"/>
        <w:widowControl/>
        <w:spacing w:after="0"/>
        <w:ind w:left="0"/>
        <w:jc w:val="both"/>
        <w:rPr>
          <w:sz w:val="18"/>
          <w:szCs w:val="18"/>
        </w:rPr>
      </w:pPr>
      <w:r w:rsidRPr="00AC286B">
        <w:rPr>
          <w:sz w:val="18"/>
          <w:szCs w:val="18"/>
        </w:rPr>
        <w:t>2.1.3. Предоставлять Потребителю</w:t>
      </w:r>
      <w:r w:rsidRPr="00AC286B">
        <w:rPr>
          <w:b/>
          <w:sz w:val="18"/>
          <w:szCs w:val="18"/>
        </w:rPr>
        <w:t xml:space="preserve">  </w:t>
      </w:r>
      <w:r w:rsidRPr="00AC286B">
        <w:rPr>
          <w:sz w:val="18"/>
          <w:szCs w:val="18"/>
        </w:rPr>
        <w:t>счета и счета-фактуры, акты приема-передачи, оформленные в порядке и сроки, предусмотренные действующим законодательством РФ и настоящим Договором.</w:t>
      </w:r>
    </w:p>
    <w:p w:rsidR="00CA5A84" w:rsidRPr="00AC286B" w:rsidRDefault="00CA5A84" w:rsidP="00CA5A84">
      <w:pPr>
        <w:widowControl/>
        <w:jc w:val="both"/>
        <w:rPr>
          <w:sz w:val="18"/>
          <w:szCs w:val="18"/>
        </w:rPr>
      </w:pPr>
      <w:r w:rsidRPr="00AC286B">
        <w:rPr>
          <w:sz w:val="18"/>
          <w:szCs w:val="18"/>
        </w:rPr>
        <w:t>2.1.4. Рассматривать претензии Потребителя в связи с нарушением электроснабжения по причинам,  находящимся в пределах зоны ответственности Гарантирующего поставщика.</w:t>
      </w:r>
    </w:p>
    <w:p w:rsidR="00CA5A84" w:rsidRPr="00AC286B" w:rsidRDefault="00CA5A84" w:rsidP="00CA5A84">
      <w:pPr>
        <w:jc w:val="both"/>
        <w:rPr>
          <w:sz w:val="18"/>
          <w:szCs w:val="18"/>
        </w:rPr>
      </w:pPr>
      <w:r w:rsidRPr="00AC286B">
        <w:rPr>
          <w:sz w:val="18"/>
          <w:szCs w:val="18"/>
        </w:rPr>
        <w:t xml:space="preserve">2.1.5.Уведомить   Потребителя в письменной форме об отказе от заключения договора энергоснабжения (с указанием причин такого отказа)  в течение 5 рабочих дней со дня его обращения  к Гарантирующему поставщику. </w:t>
      </w:r>
    </w:p>
    <w:p w:rsidR="00CA5A84" w:rsidRPr="00AC286B" w:rsidRDefault="00CA5A84" w:rsidP="00CA5A84">
      <w:pPr>
        <w:jc w:val="both"/>
        <w:rPr>
          <w:sz w:val="18"/>
          <w:szCs w:val="18"/>
        </w:rPr>
      </w:pPr>
      <w:r w:rsidRPr="00AC286B">
        <w:rPr>
          <w:sz w:val="18"/>
          <w:szCs w:val="18"/>
        </w:rPr>
        <w:t>2.1.6. Производить расчеты по ценовой категории, указанной в уведомлении Потребителя  об изменении ценовой категории, с 1-го числа месяца, следующего за месяцем, в котором Потребитель  направил соответствующее уведомление, но не ранее:</w:t>
      </w:r>
    </w:p>
    <w:p w:rsidR="00CA5A84" w:rsidRPr="00AC286B" w:rsidRDefault="00CA5A84" w:rsidP="00CA5A84">
      <w:pPr>
        <w:jc w:val="both"/>
        <w:rPr>
          <w:sz w:val="18"/>
          <w:szCs w:val="18"/>
        </w:rPr>
      </w:pPr>
      <w:r w:rsidRPr="00AC286B">
        <w:rPr>
          <w:sz w:val="18"/>
          <w:szCs w:val="18"/>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CA5A84" w:rsidRPr="00AC286B" w:rsidRDefault="00CA5A84" w:rsidP="00CA5A84">
      <w:pPr>
        <w:jc w:val="both"/>
        <w:rPr>
          <w:sz w:val="18"/>
          <w:szCs w:val="18"/>
        </w:rPr>
      </w:pPr>
      <w:r w:rsidRPr="00AC286B">
        <w:rPr>
          <w:sz w:val="18"/>
          <w:szCs w:val="18"/>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CA5A84" w:rsidRPr="00AC286B" w:rsidRDefault="00CA5A84" w:rsidP="00CA5A84">
      <w:pPr>
        <w:jc w:val="both"/>
        <w:rPr>
          <w:sz w:val="18"/>
          <w:szCs w:val="18"/>
        </w:rPr>
      </w:pPr>
      <w:r w:rsidRPr="00AC286B">
        <w:rPr>
          <w:sz w:val="18"/>
          <w:szCs w:val="18"/>
        </w:rPr>
        <w:t>2.1.7. Извещать Потребителя о введении в действие графиков ограничений потребления электрической энергии и мощности в случае возникновения недостатка электроэнергии и мощности в энергосистеме на следующие сутки, но не позднее 14 часов текущих суток с указанием величины, времени начала и окончания ограничения.</w:t>
      </w:r>
    </w:p>
    <w:p w:rsidR="00CA5A84" w:rsidRPr="00AC286B" w:rsidRDefault="00CA5A84" w:rsidP="00CA5A84">
      <w:pPr>
        <w:jc w:val="both"/>
        <w:rPr>
          <w:sz w:val="18"/>
          <w:szCs w:val="18"/>
        </w:rPr>
      </w:pPr>
      <w:r w:rsidRPr="00AC286B">
        <w:rPr>
          <w:sz w:val="18"/>
          <w:szCs w:val="18"/>
        </w:rPr>
        <w:t>2.1.8. Публиковать информацию о своей деятельности в соответствии с действующим законодательством РФ.</w:t>
      </w:r>
    </w:p>
    <w:p w:rsidR="00CA5A84" w:rsidRPr="00AC286B" w:rsidRDefault="00CA5A84" w:rsidP="00CA5A84">
      <w:pPr>
        <w:jc w:val="both"/>
        <w:rPr>
          <w:sz w:val="18"/>
          <w:szCs w:val="18"/>
        </w:rPr>
      </w:pPr>
      <w:r w:rsidRPr="00AC286B">
        <w:rPr>
          <w:sz w:val="18"/>
          <w:szCs w:val="18"/>
        </w:rPr>
        <w:t>2.1.9.При соблюдении Потребителем обязательных требований обеспечить реализацию его права на уменьшение объемов потребления и досрочное расторжение договора.</w:t>
      </w:r>
    </w:p>
    <w:p w:rsidR="00CA5A84" w:rsidRPr="00AC286B" w:rsidRDefault="00CA5A84" w:rsidP="00CA5A84">
      <w:pPr>
        <w:pStyle w:val="22"/>
        <w:widowControl/>
        <w:spacing w:after="0"/>
        <w:ind w:left="0"/>
        <w:jc w:val="both"/>
        <w:outlineLvl w:val="0"/>
        <w:rPr>
          <w:b/>
          <w:sz w:val="18"/>
          <w:szCs w:val="18"/>
        </w:rPr>
      </w:pPr>
      <w:r w:rsidRPr="00AC286B">
        <w:rPr>
          <w:b/>
          <w:sz w:val="18"/>
          <w:szCs w:val="18"/>
        </w:rPr>
        <w:t>2.2. Гарантирующий Поставщик имеет право:</w:t>
      </w:r>
    </w:p>
    <w:p w:rsidR="00CA5A84" w:rsidRPr="00AC286B" w:rsidRDefault="00CA5A84" w:rsidP="00CA5A84">
      <w:pPr>
        <w:pStyle w:val="22"/>
        <w:widowControl/>
        <w:spacing w:after="0"/>
        <w:ind w:left="0"/>
        <w:jc w:val="both"/>
        <w:rPr>
          <w:sz w:val="18"/>
          <w:szCs w:val="18"/>
        </w:rPr>
      </w:pPr>
      <w:r w:rsidRPr="00AC286B">
        <w:rPr>
          <w:sz w:val="18"/>
          <w:szCs w:val="18"/>
        </w:rPr>
        <w:t>2.2.1. Беспрепятственного доступа (не чаще одного раза в месяц, если иное не предусмотрено настоящим Договором) в рабочее время суток и часы максимума нагрузок, к электрическим установкам, приборам учета Потребителя</w:t>
      </w:r>
      <w:r w:rsidRPr="00AC286B">
        <w:rPr>
          <w:b/>
          <w:sz w:val="18"/>
          <w:szCs w:val="18"/>
        </w:rPr>
        <w:t xml:space="preserve"> </w:t>
      </w:r>
      <w:r w:rsidRPr="00AC286B">
        <w:rPr>
          <w:sz w:val="18"/>
          <w:szCs w:val="18"/>
        </w:rPr>
        <w:t xml:space="preserve"> и (или) третьих лиц для осуществления контроля за соблюдением условий настоящего Договора, в том числе:</w:t>
      </w:r>
    </w:p>
    <w:p w:rsidR="00CA5A84" w:rsidRPr="00AC286B" w:rsidRDefault="00CA5A84" w:rsidP="00CA5A84">
      <w:pPr>
        <w:pStyle w:val="aa"/>
        <w:widowControl/>
        <w:ind w:left="360"/>
        <w:rPr>
          <w:sz w:val="18"/>
          <w:szCs w:val="18"/>
        </w:rPr>
      </w:pPr>
      <w:r w:rsidRPr="00AC286B">
        <w:rPr>
          <w:sz w:val="18"/>
          <w:szCs w:val="18"/>
        </w:rPr>
        <w:t xml:space="preserve">а) контроля и учета количества и качества поставляемой энергии в присутствии представителя Потребителя;  </w:t>
      </w:r>
    </w:p>
    <w:p w:rsidR="00CA5A84" w:rsidRPr="00AC286B" w:rsidRDefault="00CA5A84" w:rsidP="00CA5A84">
      <w:pPr>
        <w:pStyle w:val="aa"/>
        <w:widowControl/>
        <w:ind w:left="360"/>
        <w:rPr>
          <w:sz w:val="18"/>
          <w:szCs w:val="18"/>
        </w:rPr>
      </w:pPr>
      <w:r w:rsidRPr="00AC286B">
        <w:rPr>
          <w:sz w:val="18"/>
          <w:szCs w:val="18"/>
        </w:rPr>
        <w:t>б) контроля установленных режимов потребления энергии в присутствии представителя Потребителя.</w:t>
      </w:r>
    </w:p>
    <w:p w:rsidR="00CA5A84" w:rsidRPr="00AC286B" w:rsidRDefault="00CA5A84" w:rsidP="00CA5A84">
      <w:pPr>
        <w:pStyle w:val="aa"/>
        <w:widowControl/>
        <w:rPr>
          <w:sz w:val="18"/>
          <w:szCs w:val="18"/>
        </w:rPr>
      </w:pPr>
      <w:r w:rsidRPr="00AC286B">
        <w:rPr>
          <w:sz w:val="18"/>
          <w:szCs w:val="18"/>
        </w:rPr>
        <w:t>2.2.2. Приостановить исполнение обязательств по настоящему Договору путем введения полного и (или) частичного ограничения режима потребления энергии в порядке и на условиях, предусмотренных действующим законодательством РФ.</w:t>
      </w:r>
    </w:p>
    <w:p w:rsidR="00CA5A84" w:rsidRPr="00AC286B" w:rsidRDefault="00CA5A84" w:rsidP="00CA5A84">
      <w:pPr>
        <w:autoSpaceDE w:val="0"/>
        <w:autoSpaceDN w:val="0"/>
        <w:adjustRightInd w:val="0"/>
        <w:jc w:val="both"/>
        <w:outlineLvl w:val="1"/>
        <w:rPr>
          <w:bCs/>
          <w:sz w:val="18"/>
          <w:szCs w:val="18"/>
        </w:rPr>
      </w:pPr>
      <w:r w:rsidRPr="00AC286B">
        <w:rPr>
          <w:bCs/>
          <w:sz w:val="18"/>
          <w:szCs w:val="18"/>
        </w:rPr>
        <w:t>2.2.3. Отказаться от заключения договора энергоснабжения  (мощности) с Потребителем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или вследствие нахождения энергопринимающих устройств, в отношении которых предполагается заключение договора, вне зоны деятельности Гарантирующего поставщика, а также в случае, если до заключения Договора  Гарантирующим  поставщиком  установлен  факт ненадлежащего технологического присоединения энергопринимающих устройств Потребителя в соответствии с п.п.37,47  Основных положений функционирования розничных рынков электрической энергии, утв. ПП РФ от 04.05.2012г. № 442. (далее по тексту- Основные  положения   функционирования розничных рынков)</w:t>
      </w:r>
    </w:p>
    <w:p w:rsidR="00CA5A84" w:rsidRPr="00AC286B" w:rsidRDefault="00CA5A84" w:rsidP="00CA5A84">
      <w:pPr>
        <w:autoSpaceDE w:val="0"/>
        <w:autoSpaceDN w:val="0"/>
        <w:adjustRightInd w:val="0"/>
        <w:jc w:val="both"/>
        <w:outlineLvl w:val="1"/>
        <w:rPr>
          <w:b/>
          <w:bCs/>
          <w:sz w:val="18"/>
          <w:szCs w:val="18"/>
        </w:rPr>
      </w:pPr>
      <w:r w:rsidRPr="00AC286B">
        <w:rPr>
          <w:bCs/>
          <w:sz w:val="18"/>
          <w:szCs w:val="18"/>
        </w:rPr>
        <w:t>2.2.4. Проверять  соблюдение Потребителем  условий  Договора,  а также проводить проверки на предмет выявления фактов безучетного и бездоговорного потребления электрической энергии. Устанавливать  факт ненадлежащего технологического присоединения энергопринимающих устройств Потребителя к объектам электросетевого хозяйства, являющийся основанием для введения полного ограничения режима потребления электроэнергии(мощности) в отношении таких энергопринимающих устройств.</w:t>
      </w:r>
    </w:p>
    <w:p w:rsidR="00CA5A84" w:rsidRPr="00AC286B" w:rsidRDefault="00CA5A84" w:rsidP="00CA5A84">
      <w:pPr>
        <w:autoSpaceDE w:val="0"/>
        <w:autoSpaceDN w:val="0"/>
        <w:adjustRightInd w:val="0"/>
        <w:jc w:val="both"/>
        <w:outlineLvl w:val="1"/>
        <w:rPr>
          <w:sz w:val="18"/>
          <w:szCs w:val="18"/>
        </w:rPr>
      </w:pPr>
      <w:r w:rsidRPr="00AC286B">
        <w:rPr>
          <w:bCs/>
          <w:sz w:val="18"/>
          <w:szCs w:val="18"/>
        </w:rPr>
        <w:lastRenderedPageBreak/>
        <w:t>2.2.5.</w:t>
      </w:r>
      <w:r w:rsidRPr="00AC286B">
        <w:rPr>
          <w:sz w:val="18"/>
          <w:szCs w:val="18"/>
        </w:rPr>
        <w:t xml:space="preserve"> В одностороннем порядке отказаться от исполнения договора полностью, уведомив такого Потребителя  об этом за 10 рабочих дней до заявляемой  даты отказа от договора в  случае если Потребителем  не исполняются или исполняются ненадлежащим образом обязательства по оплате.</w:t>
      </w:r>
    </w:p>
    <w:p w:rsidR="00CA5A84" w:rsidRPr="00AC286B" w:rsidRDefault="00CA5A84" w:rsidP="00CA5A84">
      <w:pPr>
        <w:pStyle w:val="a8"/>
        <w:widowControl/>
        <w:outlineLvl w:val="0"/>
        <w:rPr>
          <w:b/>
          <w:i/>
          <w:sz w:val="18"/>
          <w:szCs w:val="18"/>
        </w:rPr>
      </w:pPr>
      <w:r w:rsidRPr="00AC286B">
        <w:rPr>
          <w:b/>
          <w:sz w:val="18"/>
          <w:szCs w:val="18"/>
        </w:rPr>
        <w:t xml:space="preserve">2.2.6. </w:t>
      </w:r>
      <w:r w:rsidRPr="00AC286B">
        <w:rPr>
          <w:sz w:val="18"/>
          <w:szCs w:val="18"/>
        </w:rPr>
        <w:t>Ежемесячно формировать и направлять Потребителю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Договору, на бумажном носителе и(или) в электронном виде через оператора электронного документооборота с использованием электронной цифровой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w:t>
      </w:r>
      <w:r w:rsidRPr="00AC286B">
        <w:rPr>
          <w:b/>
          <w:i/>
          <w:sz w:val="18"/>
          <w:szCs w:val="18"/>
        </w:rPr>
        <w:t xml:space="preserve">  </w:t>
      </w:r>
    </w:p>
    <w:p w:rsidR="00CA5A84" w:rsidRPr="00AC286B" w:rsidRDefault="00CA5A84" w:rsidP="00CA5A84">
      <w:pPr>
        <w:pStyle w:val="a8"/>
        <w:widowControl/>
        <w:outlineLvl w:val="0"/>
        <w:rPr>
          <w:b/>
          <w:sz w:val="18"/>
          <w:szCs w:val="18"/>
        </w:rPr>
      </w:pPr>
      <w:r w:rsidRPr="00AC286B">
        <w:rPr>
          <w:b/>
          <w:sz w:val="18"/>
          <w:szCs w:val="18"/>
        </w:rPr>
        <w:t>2.3. Потребитель имеет право:</w:t>
      </w:r>
    </w:p>
    <w:p w:rsidR="00CA5A84" w:rsidRPr="00AC286B" w:rsidRDefault="00CA5A84" w:rsidP="00CA5A84">
      <w:pPr>
        <w:autoSpaceDE w:val="0"/>
        <w:autoSpaceDN w:val="0"/>
        <w:adjustRightInd w:val="0"/>
        <w:jc w:val="both"/>
        <w:outlineLvl w:val="1"/>
        <w:rPr>
          <w:sz w:val="18"/>
          <w:szCs w:val="18"/>
        </w:rPr>
      </w:pPr>
      <w:r w:rsidRPr="00AC286B">
        <w:rPr>
          <w:sz w:val="18"/>
          <w:szCs w:val="18"/>
        </w:rPr>
        <w:t>2.3.1.Осуществлять  выбор ценовой категории самостоятельно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Управлением по государственному регулированию тарифов Воронежской области.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CA5A84" w:rsidRPr="00AC286B" w:rsidRDefault="00CA5A84" w:rsidP="00CA5A84">
      <w:pPr>
        <w:autoSpaceDE w:val="0"/>
        <w:autoSpaceDN w:val="0"/>
        <w:adjustRightInd w:val="0"/>
        <w:jc w:val="both"/>
        <w:outlineLvl w:val="1"/>
        <w:rPr>
          <w:sz w:val="18"/>
          <w:szCs w:val="18"/>
        </w:rPr>
      </w:pPr>
      <w:r w:rsidRPr="00AC286B">
        <w:rPr>
          <w:sz w:val="18"/>
          <w:szCs w:val="18"/>
        </w:rPr>
        <w:t>-первую ценовую категорию - при условии выбора одноставочного варианта тарифа на услуги по передаче электрической энергии;</w:t>
      </w:r>
    </w:p>
    <w:p w:rsidR="00CA5A84" w:rsidRPr="00AC286B" w:rsidRDefault="00CA5A84" w:rsidP="00CA5A84">
      <w:pPr>
        <w:autoSpaceDE w:val="0"/>
        <w:autoSpaceDN w:val="0"/>
        <w:adjustRightInd w:val="0"/>
        <w:jc w:val="both"/>
        <w:outlineLvl w:val="1"/>
        <w:rPr>
          <w:sz w:val="18"/>
          <w:szCs w:val="18"/>
        </w:rPr>
      </w:pPr>
      <w:r w:rsidRPr="00AC286B">
        <w:rPr>
          <w:sz w:val="18"/>
          <w:szCs w:val="18"/>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CA5A84" w:rsidRPr="00AC286B" w:rsidRDefault="00CA5A84" w:rsidP="00CA5A84">
      <w:pPr>
        <w:autoSpaceDE w:val="0"/>
        <w:autoSpaceDN w:val="0"/>
        <w:adjustRightInd w:val="0"/>
        <w:jc w:val="both"/>
        <w:outlineLvl w:val="1"/>
        <w:rPr>
          <w:sz w:val="18"/>
          <w:szCs w:val="18"/>
        </w:rPr>
      </w:pPr>
      <w:r w:rsidRPr="00AC286B">
        <w:rPr>
          <w:sz w:val="18"/>
          <w:szCs w:val="18"/>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CA5A84" w:rsidRPr="00AC286B" w:rsidRDefault="00CA5A84" w:rsidP="00CA5A84">
      <w:pPr>
        <w:autoSpaceDE w:val="0"/>
        <w:autoSpaceDN w:val="0"/>
        <w:adjustRightInd w:val="0"/>
        <w:jc w:val="both"/>
        <w:outlineLvl w:val="1"/>
        <w:rPr>
          <w:sz w:val="18"/>
          <w:szCs w:val="18"/>
        </w:rPr>
      </w:pPr>
      <w:r w:rsidRPr="00AC286B">
        <w:rPr>
          <w:sz w:val="18"/>
          <w:szCs w:val="18"/>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CA5A84" w:rsidRPr="00AC286B" w:rsidRDefault="00CA5A84" w:rsidP="00CA5A84">
      <w:pPr>
        <w:autoSpaceDE w:val="0"/>
        <w:autoSpaceDN w:val="0"/>
        <w:adjustRightInd w:val="0"/>
        <w:jc w:val="both"/>
        <w:outlineLvl w:val="1"/>
        <w:rPr>
          <w:sz w:val="18"/>
          <w:szCs w:val="18"/>
        </w:rPr>
      </w:pPr>
      <w:r w:rsidRPr="00AC286B">
        <w:rPr>
          <w:sz w:val="18"/>
          <w:szCs w:val="18"/>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CA5A84" w:rsidRPr="00AC286B" w:rsidRDefault="00CA5A84" w:rsidP="00CA5A84">
      <w:pPr>
        <w:autoSpaceDE w:val="0"/>
        <w:autoSpaceDN w:val="0"/>
        <w:adjustRightInd w:val="0"/>
        <w:jc w:val="both"/>
        <w:outlineLvl w:val="1"/>
        <w:rPr>
          <w:sz w:val="18"/>
          <w:szCs w:val="18"/>
        </w:rPr>
      </w:pPr>
      <w:r w:rsidRPr="00AC286B">
        <w:rPr>
          <w:sz w:val="18"/>
          <w:szCs w:val="18"/>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2.3.2. Изменить  ценовую  категорию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Изменение уже выбранного на текущий период регулирования варианта расчета за услуги по передаче электрической энергии не допускается, если иное не предусмотрено действующим законодательством РФ.</w:t>
      </w:r>
    </w:p>
    <w:p w:rsidR="00CA5A84" w:rsidRPr="00AC286B" w:rsidRDefault="00CA5A84" w:rsidP="00CA5A84">
      <w:pPr>
        <w:pStyle w:val="ab"/>
        <w:spacing w:after="0"/>
        <w:ind w:left="0"/>
        <w:jc w:val="both"/>
        <w:rPr>
          <w:sz w:val="18"/>
          <w:szCs w:val="18"/>
        </w:rPr>
      </w:pPr>
      <w:r w:rsidRPr="00AC286B">
        <w:rPr>
          <w:sz w:val="18"/>
          <w:szCs w:val="18"/>
        </w:rPr>
        <w:t xml:space="preserve">2.3.3. Корректировать почасовые объемы потребления при условии соблюдения установленного Договором порядка уведомления об этом Гарантирующего Поставщика. </w:t>
      </w:r>
    </w:p>
    <w:p w:rsidR="00CA5A84" w:rsidRPr="00AC286B" w:rsidRDefault="00CA5A84" w:rsidP="00CA5A84">
      <w:pPr>
        <w:jc w:val="both"/>
        <w:rPr>
          <w:sz w:val="18"/>
          <w:szCs w:val="18"/>
        </w:rPr>
      </w:pPr>
      <w:r w:rsidRPr="00AC286B">
        <w:rPr>
          <w:sz w:val="18"/>
          <w:szCs w:val="18"/>
        </w:rPr>
        <w:t>2.3.4. Уменьшить  объемы потребления энергии при  соблюдении обязательных требований,   установленных п.50 и п.51 Основных положений функционирования розничных рынков электрической энергии., в том числе уведомить Гарантирующего поставщика не позднее чем за 20 рабочих дней до заявляемой им даты изменения договора способом, позволяющим подтвердить факт и дату получения указанного уведомления.</w:t>
      </w:r>
    </w:p>
    <w:p w:rsidR="00CA5A84" w:rsidRPr="00AC286B" w:rsidRDefault="00CA5A84" w:rsidP="00CA5A84">
      <w:pPr>
        <w:pStyle w:val="ab"/>
        <w:spacing w:after="0"/>
        <w:ind w:left="0"/>
        <w:jc w:val="both"/>
        <w:rPr>
          <w:sz w:val="18"/>
          <w:szCs w:val="18"/>
        </w:rPr>
      </w:pPr>
      <w:r w:rsidRPr="00AC286B">
        <w:rPr>
          <w:sz w:val="18"/>
          <w:szCs w:val="18"/>
        </w:rPr>
        <w:t>2.3.5. Передавать принятую по настоящему Договору энергию третьим лицам только после получения письменного разрешения Гарантирующего Поставщика.</w:t>
      </w:r>
    </w:p>
    <w:p w:rsidR="00CA5A84" w:rsidRPr="00AC286B" w:rsidRDefault="00CA5A84" w:rsidP="00CA5A84">
      <w:pPr>
        <w:pStyle w:val="ab"/>
        <w:spacing w:after="0"/>
        <w:ind w:left="0"/>
        <w:jc w:val="both"/>
        <w:rPr>
          <w:sz w:val="18"/>
          <w:szCs w:val="18"/>
        </w:rPr>
      </w:pPr>
      <w:r w:rsidRPr="00AC286B">
        <w:rPr>
          <w:sz w:val="18"/>
          <w:szCs w:val="18"/>
        </w:rPr>
        <w:t>2.3.6.  Исполнять обязательства по оплате энергии ранее сроков, предусмотренных настоящим Договором.</w:t>
      </w:r>
    </w:p>
    <w:p w:rsidR="00CA5A84" w:rsidRPr="00AC286B" w:rsidRDefault="00CA5A84" w:rsidP="00CA5A84">
      <w:pPr>
        <w:jc w:val="both"/>
        <w:rPr>
          <w:sz w:val="18"/>
          <w:szCs w:val="18"/>
        </w:rPr>
      </w:pPr>
      <w:bookmarkStart w:id="1" w:name="_Ref142384949"/>
      <w:r w:rsidRPr="00AC286B">
        <w:rPr>
          <w:sz w:val="18"/>
          <w:szCs w:val="18"/>
        </w:rPr>
        <w:t>2.3.7.</w:t>
      </w:r>
      <w:r w:rsidRPr="00AC286B">
        <w:rPr>
          <w:b/>
          <w:sz w:val="18"/>
          <w:szCs w:val="18"/>
        </w:rPr>
        <w:t xml:space="preserve"> </w:t>
      </w:r>
      <w:r w:rsidRPr="00AC286B">
        <w:rPr>
          <w:sz w:val="18"/>
          <w:szCs w:val="18"/>
        </w:rPr>
        <w:t>При соблюдении условий, предусмотренных  Основными  положениями   функционирования розничных рынков, настоящим Договором, расторгнуть заключенный с Гарантирующим поставщиком договор и:</w:t>
      </w:r>
    </w:p>
    <w:p w:rsidR="00CA5A84" w:rsidRPr="00AC286B" w:rsidRDefault="00CA5A84" w:rsidP="00CA5A84">
      <w:pPr>
        <w:jc w:val="both"/>
        <w:rPr>
          <w:sz w:val="18"/>
          <w:szCs w:val="18"/>
        </w:rPr>
      </w:pPr>
      <w:r w:rsidRPr="00AC286B">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энергосбытовой (энергоснабжающей) организацией;</w:t>
      </w:r>
    </w:p>
    <w:p w:rsidR="00CA5A84" w:rsidRPr="00AC286B" w:rsidRDefault="00CA5A84" w:rsidP="00CA5A84">
      <w:pPr>
        <w:jc w:val="both"/>
        <w:rPr>
          <w:sz w:val="18"/>
          <w:szCs w:val="18"/>
        </w:rPr>
      </w:pPr>
      <w:r w:rsidRPr="00AC286B">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производителем электрической энергии (мощности) на розничном рынке;</w:t>
      </w:r>
    </w:p>
    <w:p w:rsidR="00CA5A84" w:rsidRPr="00AC286B" w:rsidRDefault="00CA5A84" w:rsidP="00CA5A84">
      <w:pPr>
        <w:jc w:val="both"/>
        <w:rPr>
          <w:sz w:val="18"/>
          <w:szCs w:val="18"/>
        </w:rPr>
      </w:pPr>
      <w:r w:rsidRPr="00AC286B">
        <w:rPr>
          <w:sz w:val="18"/>
          <w:szCs w:val="18"/>
        </w:rPr>
        <w:t>приступить к приобретению электрической энергии и мощности на оптовом рынке в порядке, предусмотренном Правилами оптового рынка.;</w:t>
      </w:r>
    </w:p>
    <w:bookmarkEnd w:id="1"/>
    <w:p w:rsidR="00CA5A84" w:rsidRPr="00AC286B" w:rsidRDefault="00CA5A84" w:rsidP="00CA5A84">
      <w:pPr>
        <w:autoSpaceDE w:val="0"/>
        <w:autoSpaceDN w:val="0"/>
        <w:adjustRightInd w:val="0"/>
        <w:jc w:val="both"/>
        <w:outlineLvl w:val="1"/>
        <w:rPr>
          <w:sz w:val="18"/>
          <w:szCs w:val="18"/>
        </w:rPr>
      </w:pPr>
      <w:r w:rsidRPr="00AC286B">
        <w:rPr>
          <w:sz w:val="18"/>
          <w:szCs w:val="18"/>
        </w:rPr>
        <w:t>2.3.8.С  даты утраты Гарантирующим поставщиком его статуса перейти на обслуживание:</w:t>
      </w:r>
    </w:p>
    <w:p w:rsidR="00CA5A84" w:rsidRPr="00AC286B" w:rsidRDefault="00CA5A84" w:rsidP="00CA5A84">
      <w:pPr>
        <w:autoSpaceDE w:val="0"/>
        <w:autoSpaceDN w:val="0"/>
        <w:adjustRightInd w:val="0"/>
        <w:jc w:val="both"/>
        <w:outlineLvl w:val="1"/>
        <w:rPr>
          <w:sz w:val="18"/>
          <w:szCs w:val="18"/>
        </w:rPr>
      </w:pPr>
      <w:r w:rsidRPr="00AC286B">
        <w:rPr>
          <w:sz w:val="18"/>
          <w:szCs w:val="18"/>
        </w:rPr>
        <w:t>к организации, которой присвоен статус Гарантирующего поставщика, вне зависимости от соблюдения условий, предусмотренных пунктом 49 Основных  положений   функционирования розничных рынков;</w:t>
      </w:r>
    </w:p>
    <w:p w:rsidR="00CA5A84" w:rsidRPr="00AC286B" w:rsidRDefault="00CA5A84" w:rsidP="00CA5A84">
      <w:pPr>
        <w:autoSpaceDE w:val="0"/>
        <w:autoSpaceDN w:val="0"/>
        <w:adjustRightInd w:val="0"/>
        <w:jc w:val="both"/>
        <w:outlineLvl w:val="1"/>
        <w:rPr>
          <w:sz w:val="18"/>
          <w:szCs w:val="18"/>
        </w:rPr>
      </w:pPr>
      <w:r w:rsidRPr="00AC286B">
        <w:rPr>
          <w:sz w:val="18"/>
          <w:szCs w:val="18"/>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условий заключения договоров с указанными субъектами.</w:t>
      </w:r>
    </w:p>
    <w:p w:rsidR="00CA5A84" w:rsidRPr="00AC286B" w:rsidRDefault="00CA5A84" w:rsidP="00CA5A84">
      <w:pPr>
        <w:jc w:val="both"/>
        <w:rPr>
          <w:sz w:val="18"/>
          <w:szCs w:val="18"/>
        </w:rPr>
      </w:pPr>
      <w:r w:rsidRPr="00AC286B">
        <w:rPr>
          <w:sz w:val="18"/>
          <w:szCs w:val="18"/>
        </w:rPr>
        <w:t xml:space="preserve">2.3.9. В  одностороннем порядке отказаться от исполнения договора полностью (влечет расторжение такого договора), при </w:t>
      </w:r>
      <w:r w:rsidRPr="00AC286B">
        <w:rPr>
          <w:i/>
          <w:sz w:val="18"/>
          <w:szCs w:val="18"/>
        </w:rPr>
        <w:t>соблюдении обязательных требований  установленных п.49 и п.51 Основных положений функционирования розничных</w:t>
      </w:r>
      <w:r w:rsidRPr="00AC286B">
        <w:rPr>
          <w:sz w:val="18"/>
          <w:szCs w:val="18"/>
        </w:rPr>
        <w:t xml:space="preserve"> </w:t>
      </w:r>
      <w:r w:rsidRPr="00AC286B">
        <w:rPr>
          <w:sz w:val="18"/>
          <w:szCs w:val="18"/>
        </w:rPr>
        <w:lastRenderedPageBreak/>
        <w:t xml:space="preserve">рынков электрической энергии, а также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пункте 85 Основных положений функционирования розничных рынков электрической энергии, начисленной ему Гарантирующим поставщиком суммы компенсации в связи с полным отказом от исполнения договора. </w:t>
      </w:r>
    </w:p>
    <w:p w:rsidR="00CA5A84" w:rsidRPr="00AC286B" w:rsidRDefault="00CA5A84" w:rsidP="00CA5A84">
      <w:pPr>
        <w:pStyle w:val="ab"/>
        <w:spacing w:after="0"/>
        <w:ind w:left="0"/>
        <w:jc w:val="both"/>
        <w:rPr>
          <w:b/>
          <w:sz w:val="18"/>
          <w:szCs w:val="18"/>
        </w:rPr>
      </w:pPr>
      <w:r w:rsidRPr="00AC286B">
        <w:rPr>
          <w:b/>
          <w:sz w:val="18"/>
          <w:szCs w:val="18"/>
        </w:rPr>
        <w:t>2.4. Потребитель  обязуется:</w:t>
      </w:r>
    </w:p>
    <w:p w:rsidR="00CA5A84" w:rsidRPr="00AC286B" w:rsidRDefault="00CA5A84" w:rsidP="00CA5A84">
      <w:pPr>
        <w:pStyle w:val="21"/>
        <w:widowControl/>
        <w:ind w:left="0" w:firstLine="0"/>
        <w:jc w:val="both"/>
        <w:rPr>
          <w:sz w:val="18"/>
          <w:szCs w:val="18"/>
        </w:rPr>
      </w:pPr>
      <w:r w:rsidRPr="00AC286B">
        <w:rPr>
          <w:sz w:val="18"/>
          <w:szCs w:val="18"/>
        </w:rPr>
        <w:t>2.4.1. Принимать и оплачивать энергию в порядке, количестве и сроки, предусмотренные настоящим Договором, оформлять (подписывать), направленные Гарантирующим поставщиком,  в том числе полученные  на электронную почту Потребителя и  (или) в информационной  системе общего пользования (информационной  системе  участников электронного взаимодействия), акты  приема-передачи,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Потребитель направляет аналогичные документы в адрес Гарантирующего поставщика, подписанные Потребителем на бумажном носителе по почте. 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CA5A84" w:rsidRPr="00AC286B" w:rsidRDefault="00CA5A84" w:rsidP="00CA5A84">
      <w:pPr>
        <w:pStyle w:val="21"/>
        <w:widowControl/>
        <w:ind w:left="0" w:firstLine="0"/>
        <w:jc w:val="both"/>
        <w:rPr>
          <w:sz w:val="18"/>
          <w:szCs w:val="18"/>
        </w:rPr>
      </w:pPr>
      <w:r w:rsidRPr="00AC286B">
        <w:rPr>
          <w:sz w:val="18"/>
          <w:szCs w:val="18"/>
        </w:rPr>
        <w:t>2.4.2.Поддерживать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РФ о техническом регулировании), соответствующие техническим регламентом (</w:t>
      </w:r>
      <w:r w:rsidRPr="00AC286B">
        <w:rPr>
          <w:b/>
          <w:i/>
          <w:sz w:val="18"/>
          <w:szCs w:val="18"/>
        </w:rPr>
        <w:t>ГОСТ 32144 – 2013)</w:t>
      </w:r>
      <w:r w:rsidRPr="00AC286B">
        <w:rPr>
          <w:sz w:val="18"/>
          <w:szCs w:val="18"/>
        </w:rPr>
        <w:t xml:space="preserve">  и иным обязательным требованиям, в том числе соблюдать установленные настоящим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 в соответствии с порядком,  утвержденным федеральным органом исполнительной власти.</w:t>
      </w:r>
    </w:p>
    <w:p w:rsidR="00CA5A84" w:rsidRPr="00AC286B" w:rsidRDefault="00CA5A84" w:rsidP="00CA5A84">
      <w:pPr>
        <w:pStyle w:val="21"/>
        <w:widowControl/>
        <w:ind w:left="0" w:firstLine="0"/>
        <w:jc w:val="both"/>
        <w:rPr>
          <w:sz w:val="18"/>
          <w:szCs w:val="18"/>
        </w:rPr>
      </w:pPr>
      <w:r w:rsidRPr="00AC286B">
        <w:rPr>
          <w:sz w:val="18"/>
          <w:szCs w:val="18"/>
        </w:rPr>
        <w:t>2.4.3.Соблюдать предусмотренный Договором и документами о технологическом присоединении режим потребления электрической энергии (мощности).</w:t>
      </w:r>
    </w:p>
    <w:p w:rsidR="00CA5A84" w:rsidRPr="00AC286B" w:rsidRDefault="00CA5A84" w:rsidP="00CA5A84">
      <w:pPr>
        <w:pStyle w:val="21"/>
        <w:widowControl/>
        <w:ind w:left="0" w:firstLine="0"/>
        <w:jc w:val="both"/>
        <w:rPr>
          <w:sz w:val="18"/>
          <w:szCs w:val="18"/>
        </w:rPr>
      </w:pPr>
      <w:r w:rsidRPr="00AC286B">
        <w:rPr>
          <w:sz w:val="18"/>
          <w:szCs w:val="18"/>
        </w:rPr>
        <w:t>2.4.4.Соблюдать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технологический и аварийной брони.</w:t>
      </w:r>
    </w:p>
    <w:p w:rsidR="00CA5A84" w:rsidRPr="00AC286B" w:rsidRDefault="00CA5A84" w:rsidP="00CA5A84">
      <w:pPr>
        <w:pStyle w:val="21"/>
        <w:widowControl/>
        <w:ind w:left="0" w:firstLine="0"/>
        <w:jc w:val="both"/>
        <w:rPr>
          <w:sz w:val="18"/>
          <w:szCs w:val="18"/>
        </w:rPr>
      </w:pPr>
      <w:r w:rsidRPr="00AC286B">
        <w:rPr>
          <w:sz w:val="18"/>
          <w:szCs w:val="18"/>
        </w:rPr>
        <w:t xml:space="preserve">2.4.5.Обеспечивать функционирование  расчетного (контрольного – в случае наличия) прибора учета в соответствии с его назначением на всей стадии его жизненного цикла со дня допуска его в эксплуатацию до его выхода из строя,  своевременную замену, поверку, сохранность (в том числе  пломб и  знаков визуального контроля, снятых  показаний расчетного прибора учета)  целостность и техническое обслуживание (эксплуатацию) расчетных приборов учета (средств измерения) и коммерческого учета электрической энергии, расположенных на объектах Потребителя. </w:t>
      </w:r>
    </w:p>
    <w:p w:rsidR="00CA5A84" w:rsidRPr="00AC286B" w:rsidRDefault="00CA5A84" w:rsidP="00CA5A84">
      <w:pPr>
        <w:pStyle w:val="21"/>
        <w:widowControl/>
        <w:ind w:left="0" w:firstLine="1"/>
        <w:jc w:val="both"/>
        <w:rPr>
          <w:sz w:val="18"/>
          <w:szCs w:val="18"/>
        </w:rPr>
      </w:pPr>
      <w:r w:rsidRPr="00AC286B">
        <w:rPr>
          <w:sz w:val="18"/>
          <w:szCs w:val="18"/>
        </w:rPr>
        <w:t>2.4.6. Обеспечить коммерческий учет поставляемой энергии, в том числе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Договором.</w:t>
      </w:r>
    </w:p>
    <w:p w:rsidR="00CA5A84" w:rsidRPr="00AC286B" w:rsidRDefault="00CA5A84" w:rsidP="00CA5A84">
      <w:pPr>
        <w:pStyle w:val="ab"/>
        <w:spacing w:after="0"/>
        <w:ind w:left="0"/>
        <w:jc w:val="both"/>
        <w:rPr>
          <w:sz w:val="18"/>
          <w:szCs w:val="18"/>
        </w:rPr>
      </w:pPr>
      <w:r w:rsidRPr="00AC286B">
        <w:rPr>
          <w:sz w:val="18"/>
          <w:szCs w:val="18"/>
        </w:rPr>
        <w:t>2.4.7. Незамедлительно сообщать Гарантирующему Поставщику и сетевой организации:</w:t>
      </w:r>
    </w:p>
    <w:p w:rsidR="00CA5A84" w:rsidRPr="00AC286B" w:rsidRDefault="00CA5A84" w:rsidP="00CA5A84">
      <w:pPr>
        <w:pStyle w:val="ab"/>
        <w:spacing w:after="0"/>
        <w:jc w:val="both"/>
        <w:rPr>
          <w:sz w:val="18"/>
          <w:szCs w:val="18"/>
        </w:rPr>
      </w:pPr>
      <w:r w:rsidRPr="00AC286B">
        <w:rPr>
          <w:sz w:val="18"/>
          <w:szCs w:val="18"/>
        </w:rPr>
        <w:t>■</w:t>
      </w:r>
      <w:r w:rsidRPr="00AC286B">
        <w:rPr>
          <w:sz w:val="18"/>
          <w:szCs w:val="18"/>
        </w:rPr>
        <w:tab/>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CA5A84" w:rsidRPr="00AC286B" w:rsidRDefault="00CA5A84" w:rsidP="00CA5A84">
      <w:pPr>
        <w:pStyle w:val="ab"/>
        <w:spacing w:after="0"/>
        <w:jc w:val="both"/>
        <w:rPr>
          <w:sz w:val="18"/>
          <w:szCs w:val="18"/>
        </w:rPr>
      </w:pPr>
      <w:r w:rsidRPr="00AC286B">
        <w:rPr>
          <w:sz w:val="18"/>
          <w:szCs w:val="18"/>
        </w:rPr>
        <w:t>■</w:t>
      </w:r>
      <w:r w:rsidRPr="00AC286B">
        <w:rPr>
          <w:sz w:val="18"/>
          <w:szCs w:val="18"/>
        </w:rPr>
        <w:tab/>
        <w:t>об аварийных ситуациях на энергетических объектах Потребителя, плановом, текущем и капитальном ремонте на них;</w:t>
      </w:r>
    </w:p>
    <w:p w:rsidR="00CA5A84" w:rsidRPr="00AC286B" w:rsidRDefault="00CA5A84" w:rsidP="00CA5A84">
      <w:pPr>
        <w:pStyle w:val="ab"/>
        <w:spacing w:after="0"/>
        <w:jc w:val="both"/>
        <w:rPr>
          <w:sz w:val="18"/>
          <w:szCs w:val="18"/>
        </w:rPr>
      </w:pPr>
      <w:r w:rsidRPr="00AC286B">
        <w:rPr>
          <w:sz w:val="18"/>
          <w:szCs w:val="18"/>
        </w:rPr>
        <w:t>■</w:t>
      </w:r>
      <w:r w:rsidRPr="00AC286B">
        <w:rPr>
          <w:sz w:val="18"/>
          <w:szCs w:val="18"/>
        </w:rPr>
        <w:tab/>
        <w:t>обо всех дефектах или случаях отказов в работе средств учета электрической энергии, расположенных на объектах Потребителя, выходе  расчетного прибора учета из эксплуатации., фактов его неисправности или утраты, истечения межповерочного интервала;</w:t>
      </w:r>
    </w:p>
    <w:p w:rsidR="00CA5A84" w:rsidRPr="00AC286B" w:rsidRDefault="00CA5A84" w:rsidP="00CA5A84">
      <w:pPr>
        <w:pStyle w:val="ab"/>
        <w:spacing w:after="0"/>
        <w:ind w:left="0"/>
        <w:jc w:val="both"/>
        <w:rPr>
          <w:sz w:val="18"/>
          <w:szCs w:val="18"/>
        </w:rPr>
      </w:pPr>
      <w:r w:rsidRPr="00AC286B">
        <w:rPr>
          <w:sz w:val="18"/>
          <w:szCs w:val="18"/>
        </w:rPr>
        <w:t xml:space="preserve">      ■</w:t>
      </w:r>
      <w:r w:rsidRPr="00AC286B">
        <w:rPr>
          <w:sz w:val="18"/>
          <w:szCs w:val="18"/>
        </w:rPr>
        <w:tab/>
        <w:t>обо всех неисправностях оборудования, принадлежащего сетевой организации, находящегося в помещении или на территории Потребителя</w:t>
      </w:r>
    </w:p>
    <w:p w:rsidR="00CA5A84" w:rsidRPr="00AC286B" w:rsidRDefault="00CA5A84" w:rsidP="00CA5A84">
      <w:pPr>
        <w:pStyle w:val="210"/>
        <w:tabs>
          <w:tab w:val="left" w:pos="1134"/>
        </w:tabs>
        <w:ind w:left="0"/>
        <w:rPr>
          <w:b/>
        </w:rPr>
      </w:pPr>
      <w:r w:rsidRPr="00AC286B">
        <w:t>2.4.8. Предоставлять по требованию Гарантирующего Поставщика графики почасовых нагрузок активной и реактивной энергии за дни, указанные Гарантирующим Поставщиком (режимные дни).</w:t>
      </w:r>
    </w:p>
    <w:p w:rsidR="00CA5A84" w:rsidRPr="00AC286B" w:rsidRDefault="00CA5A84" w:rsidP="00CA5A84">
      <w:pPr>
        <w:pStyle w:val="21"/>
        <w:widowControl/>
        <w:ind w:left="0" w:firstLine="0"/>
        <w:jc w:val="both"/>
        <w:rPr>
          <w:sz w:val="18"/>
          <w:szCs w:val="18"/>
        </w:rPr>
      </w:pPr>
      <w:r w:rsidRPr="00AC286B">
        <w:rPr>
          <w:sz w:val="18"/>
          <w:szCs w:val="18"/>
        </w:rPr>
        <w:t>2.4.9. Принимать участие в разработке графиков прекращения (ограничения) поставки энергии и надлежащим образом их выполнять, в соответствии с действующим законодательством РФ.</w:t>
      </w:r>
    </w:p>
    <w:p w:rsidR="00CA5A84" w:rsidRPr="00AC286B" w:rsidRDefault="00CA5A84" w:rsidP="00CA5A84">
      <w:pPr>
        <w:pStyle w:val="a8"/>
        <w:widowControl/>
        <w:rPr>
          <w:sz w:val="18"/>
          <w:szCs w:val="18"/>
        </w:rPr>
      </w:pPr>
      <w:r w:rsidRPr="00AC286B">
        <w:rPr>
          <w:sz w:val="18"/>
          <w:szCs w:val="18"/>
        </w:rPr>
        <w:t>2.4.10. Возмещать Гарантирующему Поставщику расходы  на оплату действий  сетевой организации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Правилами полного и (или)частичного ограничения режима потребления электрической энергии, утв. ПП РФ  от 04.05.2012г. № 442 и иные убытки в соответствии с п.2.4.40. Договора.</w:t>
      </w:r>
    </w:p>
    <w:p w:rsidR="00CA5A84" w:rsidRPr="00AC286B" w:rsidRDefault="00CA5A84" w:rsidP="00CA5A84">
      <w:pPr>
        <w:pStyle w:val="a8"/>
        <w:ind w:right="-58"/>
        <w:rPr>
          <w:sz w:val="18"/>
          <w:szCs w:val="18"/>
        </w:rPr>
      </w:pPr>
      <w:r w:rsidRPr="00AC286B">
        <w:rPr>
          <w:sz w:val="18"/>
          <w:szCs w:val="18"/>
        </w:rPr>
        <w:t>2.4.11. Безусловно соблюдать оперативно-диспетчерскую дисциплину,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rsidR="00CA5A84" w:rsidRPr="00AC286B" w:rsidRDefault="00CA5A84" w:rsidP="00CA5A84">
      <w:pPr>
        <w:jc w:val="both"/>
        <w:rPr>
          <w:sz w:val="18"/>
          <w:szCs w:val="18"/>
        </w:rPr>
      </w:pPr>
      <w:r w:rsidRPr="00AC286B">
        <w:rPr>
          <w:sz w:val="18"/>
          <w:szCs w:val="18"/>
        </w:rPr>
        <w:t>2.4.12.Выполнять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аварийными графиками ограничения (временного отключения) потребления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CA5A84" w:rsidRPr="00AC286B" w:rsidRDefault="00CA5A84" w:rsidP="00CA5A84">
      <w:pPr>
        <w:pStyle w:val="a8"/>
        <w:widowControl/>
        <w:rPr>
          <w:sz w:val="18"/>
          <w:szCs w:val="18"/>
        </w:rPr>
      </w:pPr>
      <w:r w:rsidRPr="00AC286B">
        <w:rPr>
          <w:sz w:val="18"/>
          <w:szCs w:val="18"/>
        </w:rPr>
        <w:t>2.4.13.Обеспечить беспрепятственный допуск уполномоченных представителей Гарантирующего поставщика, сетевой организации (не чаще одного раза в месяц, если иное не предусмотрено настоящим Договором) к приборам учета энергии (установленным в электроустановках Потребителя, в целях осуществления Гарантирующим поставщиком, сетевой организацией контроля по приборам учета за соблюдением установленных режимов передачи электроэнергии и заявленной мощности, проведения замеров по определению качества энергии, проведения контрольных проверок расчетных счетчиков на месте установки, а также к электроустановкам Потребителя, в целях полного или частичного ограничения режима потребления энергии.</w:t>
      </w:r>
    </w:p>
    <w:p w:rsidR="00CA5A84" w:rsidRPr="00AC286B" w:rsidRDefault="00CA5A84" w:rsidP="00CA5A84">
      <w:pPr>
        <w:jc w:val="both"/>
        <w:rPr>
          <w:sz w:val="18"/>
          <w:szCs w:val="18"/>
        </w:rPr>
      </w:pPr>
      <w:r w:rsidRPr="00AC286B">
        <w:rPr>
          <w:sz w:val="18"/>
          <w:szCs w:val="18"/>
        </w:rPr>
        <w:lastRenderedPageBreak/>
        <w:t>2.4.14. Для осуществления расчетов за расчетный период, а также окончательных расчетов за электрическую энергию представлять Гарантирующему поставщику  и сетевой организации не позднее 12:00 часов 1 (первого) числа месяца, следующего за отчетным, подписанный   уполномоченным  должностным  лицом  и заверенный печатью Потребителя</w:t>
      </w:r>
      <w:r w:rsidRPr="00AC286B">
        <w:t xml:space="preserve"> </w:t>
      </w:r>
      <w:r w:rsidRPr="00AC286B">
        <w:rPr>
          <w:sz w:val="18"/>
          <w:szCs w:val="18"/>
        </w:rPr>
        <w:t xml:space="preserve">отчет  о принятой электрической энергии Потребителя  (за расчетный месяц) с  показаниями  расчетных (контрольных- в случае наличия)  приборов учета электрической энергии (мощности), расположенных в границах балансовой принадлежности Потребителя на  последний день календарного месяца или  на дату расторжения или изменения </w:t>
      </w:r>
      <w:r w:rsidR="00B50141" w:rsidRPr="00AC286B">
        <w:rPr>
          <w:sz w:val="18"/>
          <w:szCs w:val="18"/>
        </w:rPr>
        <w:t>Договора</w:t>
      </w:r>
      <w:r w:rsidRPr="00AC286B">
        <w:rPr>
          <w:sz w:val="18"/>
          <w:szCs w:val="18"/>
        </w:rPr>
        <w:t xml:space="preserve"> по форме,  согласованной сторонами в Приложении №  </w:t>
      </w:r>
      <w:r w:rsidR="00B50141" w:rsidRPr="00AC286B">
        <w:rPr>
          <w:sz w:val="18"/>
          <w:szCs w:val="18"/>
        </w:rPr>
        <w:t>7</w:t>
      </w:r>
      <w:r w:rsidRPr="00AC286B">
        <w:rPr>
          <w:sz w:val="18"/>
          <w:szCs w:val="18"/>
        </w:rPr>
        <w:t xml:space="preserve">   к Договору. Списание показаний расчетных приборов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в случае, если в соответствии с условиями Договора ими осуществляется совместное снятие  показаний расчетного прибора учета. </w:t>
      </w:r>
    </w:p>
    <w:p w:rsidR="00CA5A84" w:rsidRPr="00AC286B" w:rsidRDefault="00CA5A84" w:rsidP="00CA5A84">
      <w:pPr>
        <w:pStyle w:val="a8"/>
        <w:ind w:right="-58"/>
        <w:rPr>
          <w:sz w:val="18"/>
          <w:szCs w:val="18"/>
        </w:rPr>
      </w:pPr>
      <w:r w:rsidRPr="00AC286B">
        <w:rPr>
          <w:sz w:val="18"/>
          <w:szCs w:val="18"/>
        </w:rPr>
        <w:t>2.4.15. Осуществлять установку устройств, обеспечивающих регулирование реактивной мощности, или оплату услуг по передаче электрической энергии с учетом соответствующего повышающего коэффициента (в том числе в составе конечного тарифа (цены) за электрическую энергию, поставляемую Потребителю  по Договору энергоснабжения) 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(применяется в отношении потребителей электрической энергии присоединенная мощность которых более 150 кВт).</w:t>
      </w:r>
    </w:p>
    <w:p w:rsidR="00CA5A84" w:rsidRPr="00AC286B" w:rsidRDefault="00CA5A84" w:rsidP="00CA5A84">
      <w:pPr>
        <w:pStyle w:val="a8"/>
        <w:autoSpaceDE w:val="0"/>
        <w:autoSpaceDN w:val="0"/>
        <w:ind w:right="-58"/>
        <w:rPr>
          <w:sz w:val="18"/>
          <w:szCs w:val="18"/>
        </w:rPr>
      </w:pPr>
      <w:r w:rsidRPr="00AC286B">
        <w:rPr>
          <w:sz w:val="18"/>
          <w:szCs w:val="18"/>
        </w:rPr>
        <w:t>2.4.16. Компенсировать 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 соответствии с гражданским законодательством Российской Федерации. Компенсировать Гарантирующему поставщику  стоимость отклонений фактических почасовых объемов потребления от договорных  почасовых  объемов потребления в соответствии с действующим законодательством РФ.</w:t>
      </w:r>
    </w:p>
    <w:p w:rsidR="00CA5A84" w:rsidRPr="00AC286B" w:rsidRDefault="00CA5A84" w:rsidP="00CA5A84">
      <w:pPr>
        <w:jc w:val="both"/>
        <w:rPr>
          <w:sz w:val="18"/>
          <w:szCs w:val="18"/>
        </w:rPr>
      </w:pPr>
      <w:r w:rsidRPr="00AC286B">
        <w:rPr>
          <w:sz w:val="18"/>
          <w:szCs w:val="18"/>
        </w:rPr>
        <w:t>2.4.17.  Поддерживать в надлежащем техническом состоянии принадлежащие Потребителю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CA5A84" w:rsidRPr="00AC286B" w:rsidRDefault="00CA5A84" w:rsidP="00CA5A84">
      <w:pPr>
        <w:jc w:val="both"/>
        <w:rPr>
          <w:sz w:val="18"/>
          <w:szCs w:val="18"/>
        </w:rPr>
      </w:pPr>
      <w:r w:rsidRPr="00AC286B">
        <w:rPr>
          <w:sz w:val="18"/>
          <w:szCs w:val="18"/>
        </w:rPr>
        <w:t>2.4.18. Выполнять обязательства по обеспечению безопасности эксплуатации находящихся в ведении Потребителя энергетических сетей и исправности используемых ими приборов и оборудования, связанных с передачей электрической энергии.</w:t>
      </w:r>
    </w:p>
    <w:p w:rsidR="00CA5A84" w:rsidRPr="00AC286B" w:rsidRDefault="00CA5A84" w:rsidP="00CA5A84">
      <w:pPr>
        <w:jc w:val="both"/>
        <w:rPr>
          <w:sz w:val="18"/>
          <w:szCs w:val="18"/>
        </w:rPr>
      </w:pPr>
      <w:r w:rsidRPr="00AC286B">
        <w:rPr>
          <w:sz w:val="18"/>
          <w:szCs w:val="18"/>
        </w:rPr>
        <w:t>2.4.19. Осуществлять эксплуатацию принадлежащих Потребителю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CA5A84" w:rsidRPr="00AC286B" w:rsidRDefault="00CA5A84" w:rsidP="00CA5A84">
      <w:pPr>
        <w:jc w:val="both"/>
        <w:rPr>
          <w:sz w:val="18"/>
          <w:szCs w:val="18"/>
        </w:rPr>
      </w:pPr>
      <w:r w:rsidRPr="00AC286B">
        <w:rPr>
          <w:sz w:val="18"/>
          <w:szCs w:val="18"/>
        </w:rPr>
        <w:t>2.4.20. Представлять сетевой организации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CA5A84" w:rsidRPr="00AC286B" w:rsidRDefault="00CA5A84" w:rsidP="00CA5A84">
      <w:pPr>
        <w:jc w:val="both"/>
        <w:rPr>
          <w:sz w:val="18"/>
          <w:szCs w:val="18"/>
        </w:rPr>
      </w:pPr>
      <w:r w:rsidRPr="00AC286B">
        <w:rPr>
          <w:sz w:val="18"/>
          <w:szCs w:val="18"/>
        </w:rPr>
        <w:t>2.4.21.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регулирования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CA5A84" w:rsidRPr="00AC286B" w:rsidRDefault="00CA5A84" w:rsidP="00CA5A84">
      <w:pPr>
        <w:jc w:val="both"/>
        <w:rPr>
          <w:sz w:val="18"/>
          <w:szCs w:val="18"/>
        </w:rPr>
      </w:pPr>
      <w:r w:rsidRPr="00AC286B">
        <w:rPr>
          <w:sz w:val="18"/>
          <w:szCs w:val="18"/>
        </w:rPr>
        <w:t>2.4.22. В соответствии с разделом 10 Основных положений функционирования розничных рынков  согласовывать с  Гарантирующим поставщиком  и сетевой организацией расчетный способ определения объема потребления электрической энергии, в случае если в точке поставки  объем потребления электрической энергии определяется с использованием расчетного способа.</w:t>
      </w:r>
    </w:p>
    <w:p w:rsidR="00CA5A84" w:rsidRPr="00AC286B" w:rsidRDefault="00CA5A84" w:rsidP="00CA5A84">
      <w:pPr>
        <w:jc w:val="both"/>
        <w:rPr>
          <w:sz w:val="18"/>
          <w:szCs w:val="18"/>
        </w:rPr>
      </w:pPr>
      <w:r w:rsidRPr="00AC286B">
        <w:rPr>
          <w:sz w:val="18"/>
          <w:szCs w:val="18"/>
        </w:rPr>
        <w:t xml:space="preserve">2.4.23. Оборудовать точки поставки приборами учета электрической энергии, соответствующими установленным законодательством Российской Федерации требованиям. в случае если точки поставки на день заключения договора не оборудованы приборами учета. </w:t>
      </w:r>
    </w:p>
    <w:p w:rsidR="00CA5A84" w:rsidRPr="00AC286B" w:rsidRDefault="00CA5A84" w:rsidP="00CA5A84">
      <w:pPr>
        <w:jc w:val="both"/>
        <w:rPr>
          <w:sz w:val="18"/>
          <w:szCs w:val="18"/>
        </w:rPr>
      </w:pPr>
      <w:r w:rsidRPr="00AC286B">
        <w:rPr>
          <w:sz w:val="18"/>
          <w:szCs w:val="18"/>
        </w:rPr>
        <w:t>2.4.24.В случае невыполнения   обязанности по   оснащению  расчетными приборами учета энергопринимающие устройства  в сроки, установленные статьей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обеспечить допуск представителя  сетевой организации к местам установки  расчетных приборов учета и оплатить произведенные  сетевой организацией расходы на приобретение  расчетного прибора учета и его установку, а при отказе оплатить такие расходы в добровольном порядке - также оплатить понесенные сетевой организацией  расходы в связи с необходимостью принудительного взыскания расходов на установку расчетных  приборов учета.</w:t>
      </w:r>
    </w:p>
    <w:p w:rsidR="00CA5A84" w:rsidRPr="00AC286B" w:rsidRDefault="00CA5A84" w:rsidP="00CA5A84">
      <w:pPr>
        <w:jc w:val="both"/>
        <w:rPr>
          <w:sz w:val="18"/>
          <w:szCs w:val="18"/>
        </w:rPr>
      </w:pPr>
      <w:r w:rsidRPr="00AC286B">
        <w:rPr>
          <w:sz w:val="18"/>
          <w:szCs w:val="18"/>
        </w:rPr>
        <w:t>2.4.25.Осуществлять обслуживание ( в том числе обеспечение  поверки прибора учета по истечении установленного для него межповерочного интервала, а также  определение  лиц, ответственных  за эксплуатацию прибора учета;) контроль технического состояния и замену приборов (средств измерения) коммерческого учета, в соответствии с границами ответственности за состояние и обслуживание электрооборудования, воздушных и кабельных линий электропередач, приборов учета электрической энергии, установленными актами разграничения балансовой принадлежности и эксплуатационной ответственности.</w:t>
      </w:r>
    </w:p>
    <w:p w:rsidR="00CA5A84" w:rsidRPr="00AC286B" w:rsidRDefault="00CA5A84" w:rsidP="00CA5A84">
      <w:pPr>
        <w:jc w:val="both"/>
        <w:rPr>
          <w:sz w:val="18"/>
          <w:szCs w:val="18"/>
        </w:rPr>
      </w:pPr>
      <w:r w:rsidRPr="00AC286B">
        <w:rPr>
          <w:sz w:val="18"/>
          <w:szCs w:val="18"/>
        </w:rPr>
        <w:t>2.4.26. Обеспечивать участие полномочных представителей Потребителя  при снятии показаний расчетных приборов (коммерческого) учета, проведение любых работ по обслуживанию средств измерения коммерческого учета, расположенным в границах балансовой принадлежности сетевой организации с оформлением соответствующих актов.</w:t>
      </w:r>
    </w:p>
    <w:p w:rsidR="00CA5A84" w:rsidRPr="00AC286B" w:rsidRDefault="00CA5A84" w:rsidP="00CA5A84">
      <w:pPr>
        <w:pStyle w:val="a8"/>
        <w:widowControl/>
        <w:rPr>
          <w:sz w:val="18"/>
          <w:szCs w:val="18"/>
        </w:rPr>
      </w:pPr>
      <w:r w:rsidRPr="00AC286B">
        <w:rPr>
          <w:sz w:val="18"/>
          <w:szCs w:val="18"/>
        </w:rPr>
        <w:t xml:space="preserve">2.4.27. Незамедлительно информировать Гарантирующего поставщика  и сетевую организацию об  аварийных ситуациях на энергетических объектах Потребителя,  а также  о плановом, текущем  и капитальном  ремонте на них,  приводящих к изменению эксплуатационного состояния оборудования, находящегося в оперативном управлении или ведении сетевой  организации  не позднее 2(двух) рабочих дней до начала работ, находящегося в оперативном управлении или ведении системного оператора – не позднее 10 (десяти) дней до начала работ.  </w:t>
      </w:r>
    </w:p>
    <w:p w:rsidR="00CA5A84" w:rsidRPr="00AC286B" w:rsidRDefault="00CA5A84" w:rsidP="00CA5A84">
      <w:pPr>
        <w:pStyle w:val="a8"/>
        <w:widowControl/>
        <w:rPr>
          <w:sz w:val="18"/>
          <w:szCs w:val="18"/>
        </w:rPr>
      </w:pPr>
      <w:r w:rsidRPr="00AC286B">
        <w:rPr>
          <w:sz w:val="18"/>
          <w:szCs w:val="18"/>
        </w:rPr>
        <w:t xml:space="preserve">2.4.28. Предоставлять предварительный годовой объем электрической энергии и мощности на следующий год с разбивкой по каждому месяцу, кварталу года и плановый объем электрической мощности по месяцам года не позднее 15-го марта, </w:t>
      </w:r>
      <w:r w:rsidRPr="00AC286B">
        <w:rPr>
          <w:sz w:val="18"/>
          <w:szCs w:val="18"/>
        </w:rPr>
        <w:lastRenderedPageBreak/>
        <w:t>предшествующего года. Квартальный плановый объем должен включать в себя квартальный плановый объем электрической энергии и мощности с разбивкой по каждому месяцу квартала.</w:t>
      </w:r>
    </w:p>
    <w:p w:rsidR="00CA5A84" w:rsidRPr="00AC286B" w:rsidRDefault="00CA5A84" w:rsidP="00CA5A84">
      <w:pPr>
        <w:pStyle w:val="ab"/>
        <w:widowControl/>
        <w:spacing w:after="0"/>
        <w:ind w:left="0"/>
        <w:jc w:val="both"/>
        <w:rPr>
          <w:sz w:val="18"/>
          <w:szCs w:val="18"/>
        </w:rPr>
      </w:pPr>
      <w:r w:rsidRPr="00AC286B">
        <w:rPr>
          <w:sz w:val="18"/>
          <w:szCs w:val="18"/>
        </w:rPr>
        <w:t>2.4.29. Предоставлять Гарантирующему Поставщику не позднее чем за 2 (два) месяца до начала очередного периода регулирования тарифов:</w:t>
      </w:r>
    </w:p>
    <w:p w:rsidR="00CA5A84" w:rsidRPr="00AC286B" w:rsidRDefault="00CA5A84" w:rsidP="00CA5A84">
      <w:pPr>
        <w:pStyle w:val="ab"/>
        <w:widowControl/>
        <w:spacing w:after="0"/>
        <w:ind w:left="0" w:firstLine="600"/>
        <w:jc w:val="both"/>
        <w:rPr>
          <w:sz w:val="18"/>
          <w:szCs w:val="18"/>
        </w:rPr>
      </w:pPr>
      <w:r w:rsidRPr="00AC286B">
        <w:rPr>
          <w:sz w:val="18"/>
          <w:szCs w:val="18"/>
        </w:rPr>
        <w:t>- договорной объем потребления электрической энергии (мощности) с помесячной детализацией на каждый следующий год;</w:t>
      </w:r>
    </w:p>
    <w:p w:rsidR="00CA5A84" w:rsidRPr="00AC286B" w:rsidRDefault="00CA5A84" w:rsidP="00CA5A84">
      <w:pPr>
        <w:pStyle w:val="ab"/>
        <w:widowControl/>
        <w:spacing w:after="0"/>
        <w:ind w:left="0" w:firstLine="600"/>
        <w:jc w:val="both"/>
        <w:rPr>
          <w:sz w:val="18"/>
          <w:szCs w:val="18"/>
        </w:rPr>
      </w:pPr>
      <w:r w:rsidRPr="00AC286B">
        <w:rPr>
          <w:sz w:val="18"/>
          <w:szCs w:val="18"/>
        </w:rPr>
        <w:t>- величину максимальной мощности энергопринимающего устройства, с распределением указанной величины по каждой точке присоединения электрической сети.</w:t>
      </w:r>
    </w:p>
    <w:p w:rsidR="00CA5A84" w:rsidRPr="00AC286B" w:rsidRDefault="00CA5A84" w:rsidP="00CA5A84">
      <w:pPr>
        <w:pStyle w:val="ab"/>
        <w:widowControl/>
        <w:spacing w:after="0"/>
        <w:ind w:left="0" w:firstLine="720"/>
        <w:jc w:val="both"/>
        <w:rPr>
          <w:sz w:val="18"/>
          <w:szCs w:val="18"/>
        </w:rPr>
      </w:pPr>
      <w:r w:rsidRPr="00AC286B">
        <w:rPr>
          <w:sz w:val="18"/>
          <w:szCs w:val="18"/>
        </w:rPr>
        <w:t>В случае если Потребитель не уведомил Гарантирующего поставщика о договорном объеме потребления электрической энергии в установленные сроки, то договорный объем для каждого месяца года Гарантирующим поставщиком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CA5A84" w:rsidRPr="00AC286B" w:rsidRDefault="00CA5A84" w:rsidP="00CA5A84">
      <w:pPr>
        <w:pStyle w:val="ab"/>
        <w:widowControl/>
        <w:spacing w:after="0"/>
        <w:ind w:left="0"/>
        <w:jc w:val="both"/>
        <w:rPr>
          <w:sz w:val="18"/>
          <w:szCs w:val="18"/>
        </w:rPr>
      </w:pPr>
      <w:r w:rsidRPr="00AC286B">
        <w:rPr>
          <w:sz w:val="18"/>
          <w:szCs w:val="18"/>
        </w:rPr>
        <w:t xml:space="preserve">2.4.30. Предоставлять проект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ограничение режима потребления электрической энергии (мощности) которого может привести к экономическим, социальным последствиям, категории которых определены в приложении к Правилам полного и (или) частичного ограничения режима потребления электрической энергии, утвержденным постановлением Правительства РФ от 04.05.2013гю № 442, отсутствовал Акт согласования технологической и (или) аварийной брони, или в течение 30 дней с даты возникновения установленных законодательством РФ оснований для изменения такого акта, а также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w:t>
      </w:r>
      <w:r w:rsidR="00B50141" w:rsidRPr="00AC286B">
        <w:rPr>
          <w:sz w:val="18"/>
          <w:szCs w:val="18"/>
        </w:rPr>
        <w:t>Договора</w:t>
      </w:r>
      <w:r w:rsidRPr="00AC286B">
        <w:rPr>
          <w:sz w:val="18"/>
          <w:szCs w:val="18"/>
        </w:rPr>
        <w:t xml:space="preserve"> или при возникновении после заключения  настоящего </w:t>
      </w:r>
      <w:r w:rsidR="00B50141" w:rsidRPr="00AC286B">
        <w:rPr>
          <w:sz w:val="18"/>
          <w:szCs w:val="18"/>
        </w:rPr>
        <w:t>Договора</w:t>
      </w:r>
      <w:r w:rsidRPr="00AC286B">
        <w:rPr>
          <w:sz w:val="18"/>
          <w:szCs w:val="18"/>
        </w:rPr>
        <w:t xml:space="preserve"> оснований для изменения ранее составленного акта. </w:t>
      </w:r>
    </w:p>
    <w:p w:rsidR="00CA5A84" w:rsidRPr="00AC286B" w:rsidRDefault="00CA5A84" w:rsidP="00CA5A84">
      <w:pPr>
        <w:pStyle w:val="ab"/>
        <w:widowControl/>
        <w:spacing w:after="0"/>
        <w:ind w:left="0"/>
        <w:jc w:val="both"/>
        <w:rPr>
          <w:sz w:val="18"/>
          <w:szCs w:val="18"/>
        </w:rPr>
      </w:pPr>
      <w:r w:rsidRPr="00AC286B">
        <w:rPr>
          <w:sz w:val="18"/>
          <w:szCs w:val="18"/>
        </w:rPr>
        <w:t>2.4.31.Обеспечивать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CA5A84" w:rsidRPr="00AC286B" w:rsidRDefault="00CA5A84" w:rsidP="00CA5A84">
      <w:pPr>
        <w:pStyle w:val="ab"/>
        <w:widowControl/>
        <w:spacing w:after="0"/>
        <w:ind w:left="0"/>
        <w:jc w:val="both"/>
        <w:rPr>
          <w:sz w:val="18"/>
          <w:szCs w:val="18"/>
        </w:rPr>
      </w:pPr>
      <w:r w:rsidRPr="00AC286B">
        <w:rPr>
          <w:sz w:val="18"/>
          <w:szCs w:val="18"/>
        </w:rPr>
        <w:t>2.4.32.</w:t>
      </w:r>
      <w:r w:rsidRPr="00AC286B">
        <w:t xml:space="preserve"> </w:t>
      </w:r>
      <w:r w:rsidRPr="00AC286B">
        <w:rPr>
          <w:sz w:val="18"/>
          <w:szCs w:val="18"/>
        </w:rPr>
        <w:t xml:space="preserve">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 </w:t>
      </w:r>
    </w:p>
    <w:p w:rsidR="00CA5A84" w:rsidRPr="00AC286B" w:rsidRDefault="00CA5A84" w:rsidP="00CA5A84">
      <w:pPr>
        <w:autoSpaceDE w:val="0"/>
        <w:autoSpaceDN w:val="0"/>
        <w:adjustRightInd w:val="0"/>
        <w:jc w:val="both"/>
        <w:outlineLvl w:val="1"/>
        <w:rPr>
          <w:sz w:val="18"/>
          <w:szCs w:val="18"/>
        </w:rPr>
      </w:pPr>
      <w:r w:rsidRPr="00AC286B">
        <w:rPr>
          <w:sz w:val="18"/>
          <w:szCs w:val="18"/>
        </w:rPr>
        <w:t>2.4.33. Потребитель, имеющий намерение в соответствии с пунктом 49 или 50 Основных положений функционирования розничных рынков  в одностороннем порядке отказаться от исполнения договора энергоснабжения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CA5A84" w:rsidRPr="00AC286B" w:rsidRDefault="00CA5A84" w:rsidP="00CA5A84">
      <w:pPr>
        <w:autoSpaceDE w:val="0"/>
        <w:autoSpaceDN w:val="0"/>
        <w:adjustRightInd w:val="0"/>
        <w:jc w:val="both"/>
        <w:outlineLvl w:val="1"/>
        <w:rPr>
          <w:sz w:val="18"/>
          <w:szCs w:val="18"/>
        </w:rPr>
      </w:pPr>
      <w:r w:rsidRPr="00AC286B">
        <w:rPr>
          <w:sz w:val="18"/>
          <w:szCs w:val="18"/>
        </w:rPr>
        <w:t>2.4.34.Для осуществления расчетов за расчетный период, а также окончательных расчетов за электрическую энергию (мощность) Потребитель  обязан обеспечить предоставление Гарантирующему поставщику  отчета  о принятой электрической энергии Потребителя  (за расчетный период) с  показаниями  приборов учета, используемых для расчетов по договору, на  последний день календарного месяца или  на дату расторжения или изменения договора по форме,  согласов</w:t>
      </w:r>
      <w:r w:rsidR="00B50141" w:rsidRPr="00AC286B">
        <w:rPr>
          <w:sz w:val="18"/>
          <w:szCs w:val="18"/>
        </w:rPr>
        <w:t>анной сторонами в Приложении № 7</w:t>
      </w:r>
      <w:r w:rsidRPr="00AC286B">
        <w:rPr>
          <w:sz w:val="18"/>
          <w:szCs w:val="18"/>
        </w:rPr>
        <w:t>.</w:t>
      </w:r>
    </w:p>
    <w:p w:rsidR="00CA5A84" w:rsidRPr="00AC286B" w:rsidRDefault="00CA5A84" w:rsidP="00CA5A84">
      <w:pPr>
        <w:autoSpaceDE w:val="0"/>
        <w:autoSpaceDN w:val="0"/>
        <w:adjustRightInd w:val="0"/>
        <w:jc w:val="both"/>
        <w:outlineLvl w:val="1"/>
        <w:rPr>
          <w:sz w:val="18"/>
          <w:szCs w:val="18"/>
        </w:rPr>
      </w:pPr>
      <w:r w:rsidRPr="00AC286B">
        <w:rPr>
          <w:sz w:val="18"/>
          <w:szCs w:val="18"/>
        </w:rPr>
        <w:t>2.4.35.Окончательные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Договором  предельных уровней нерегулируемых цен для потребителей розничных рынков, функционирующих на территориях ценовых зон.</w:t>
      </w:r>
    </w:p>
    <w:p w:rsidR="00CA5A84" w:rsidRPr="00AC286B" w:rsidRDefault="00CA5A84" w:rsidP="00CA5A84">
      <w:pPr>
        <w:autoSpaceDE w:val="0"/>
        <w:autoSpaceDN w:val="0"/>
        <w:adjustRightInd w:val="0"/>
        <w:jc w:val="both"/>
        <w:outlineLvl w:val="1"/>
        <w:rPr>
          <w:sz w:val="18"/>
          <w:szCs w:val="18"/>
        </w:rPr>
      </w:pPr>
      <w:r w:rsidRPr="00AC286B">
        <w:rPr>
          <w:sz w:val="18"/>
          <w:szCs w:val="18"/>
        </w:rPr>
        <w:t>2.4.36. Направить Гарантирующему поставщику  уведомление за 10 рабочих дней до начала расчетного периода,  в случае намерения  изменить ценовую категорию.</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2.4.37.В случае намерения  демонтировать в целях замены, ремонта или поверки  расчетный прибор учета  подать письменную заявку о необходимости снятия показаний существующего прибора учета в сетевую организацию. </w:t>
      </w:r>
    </w:p>
    <w:p w:rsidR="00CA5A84" w:rsidRPr="00AC286B" w:rsidRDefault="00CA5A84" w:rsidP="00CA5A84">
      <w:pPr>
        <w:autoSpaceDE w:val="0"/>
        <w:autoSpaceDN w:val="0"/>
        <w:adjustRightInd w:val="0"/>
        <w:jc w:val="both"/>
        <w:outlineLvl w:val="1"/>
        <w:rPr>
          <w:sz w:val="18"/>
          <w:szCs w:val="18"/>
        </w:rPr>
      </w:pPr>
      <w:r w:rsidRPr="00AC286B">
        <w:rPr>
          <w:sz w:val="18"/>
          <w:szCs w:val="18"/>
        </w:rPr>
        <w:t>2.4.38. В случае намерения  установить или заменить расчетный прибор учета,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Гарантирующего поставщика  или сетевой организации , в котором должны быть указаны :</w:t>
      </w:r>
    </w:p>
    <w:p w:rsidR="00CA5A84" w:rsidRPr="00AC286B" w:rsidRDefault="00CA5A84" w:rsidP="00CA5A84">
      <w:pPr>
        <w:autoSpaceDE w:val="0"/>
        <w:autoSpaceDN w:val="0"/>
        <w:adjustRightInd w:val="0"/>
        <w:jc w:val="both"/>
        <w:outlineLvl w:val="1"/>
        <w:rPr>
          <w:sz w:val="18"/>
          <w:szCs w:val="18"/>
        </w:rPr>
      </w:pPr>
      <w:r w:rsidRPr="00AC286B">
        <w:rPr>
          <w:sz w:val="18"/>
          <w:szCs w:val="18"/>
        </w:rPr>
        <w:t>-реквизиты и контактные данные лица, направившего запрос, включая номер телефона;</w:t>
      </w:r>
    </w:p>
    <w:p w:rsidR="00CA5A84" w:rsidRPr="00AC286B" w:rsidRDefault="00CA5A84" w:rsidP="00CA5A84">
      <w:pPr>
        <w:autoSpaceDE w:val="0"/>
        <w:autoSpaceDN w:val="0"/>
        <w:adjustRightInd w:val="0"/>
        <w:jc w:val="both"/>
        <w:outlineLvl w:val="1"/>
        <w:rPr>
          <w:sz w:val="18"/>
          <w:szCs w:val="18"/>
        </w:rPr>
      </w:pPr>
      <w:r w:rsidRPr="00AC286B">
        <w:rPr>
          <w:sz w:val="18"/>
          <w:szCs w:val="18"/>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CA5A84" w:rsidRPr="00AC286B" w:rsidRDefault="00CA5A84" w:rsidP="00CA5A84">
      <w:pPr>
        <w:autoSpaceDE w:val="0"/>
        <w:autoSpaceDN w:val="0"/>
        <w:adjustRightInd w:val="0"/>
        <w:jc w:val="both"/>
        <w:outlineLvl w:val="1"/>
        <w:rPr>
          <w:sz w:val="18"/>
          <w:szCs w:val="18"/>
        </w:rPr>
      </w:pPr>
      <w:r w:rsidRPr="00AC286B">
        <w:rPr>
          <w:sz w:val="18"/>
          <w:szCs w:val="18"/>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 </w:t>
      </w:r>
    </w:p>
    <w:p w:rsidR="00CA5A84" w:rsidRPr="00AC286B" w:rsidRDefault="00CA5A84" w:rsidP="00CA5A84">
      <w:pPr>
        <w:autoSpaceDE w:val="0"/>
        <w:autoSpaceDN w:val="0"/>
        <w:adjustRightInd w:val="0"/>
        <w:jc w:val="both"/>
        <w:outlineLvl w:val="1"/>
        <w:rPr>
          <w:sz w:val="18"/>
          <w:szCs w:val="18"/>
        </w:rPr>
      </w:pPr>
      <w:r w:rsidRPr="00AC286B">
        <w:rPr>
          <w:sz w:val="18"/>
          <w:szCs w:val="18"/>
        </w:rPr>
        <w:t>Обеспечивать соблюдение установленного договором в соответствии с законодательством РФ, порядка взаимодействия сторон  в процессе учета электрической энергии ( мощности) с использованием приборов учета, в том числе в части:</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 допуска установленного прибора учета в эксплуатацию;</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 определения метрологических характеристик приборов учета, по которым осуществляется расчеты за оказанные</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услуги;</w:t>
      </w:r>
    </w:p>
    <w:p w:rsidR="00CA5A84" w:rsidRPr="00AC286B" w:rsidRDefault="00CA5A84" w:rsidP="00CA5A84">
      <w:pPr>
        <w:autoSpaceDE w:val="0"/>
        <w:autoSpaceDN w:val="0"/>
        <w:adjustRightInd w:val="0"/>
        <w:jc w:val="both"/>
        <w:outlineLvl w:val="1"/>
        <w:rPr>
          <w:sz w:val="18"/>
          <w:szCs w:val="18"/>
        </w:rPr>
      </w:pPr>
      <w:r w:rsidRPr="00AC286B">
        <w:rPr>
          <w:sz w:val="18"/>
          <w:szCs w:val="18"/>
        </w:rPr>
        <w:lastRenderedPageBreak/>
        <w:t xml:space="preserve"> -  эксплуатации прибора учета, в том числе обеспечение поверки прибора учета по истечении установленного для </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него  межповерочного интервала;</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  восстановления учета в случае  выхода из строя или утраты прибора учета, срок которого не может быть более 2 </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месяцев;</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  передачи данных приборов учета;</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  сообщения о выходе приборов учета из эксплуатации;</w:t>
      </w:r>
    </w:p>
    <w:p w:rsidR="00CA5A84" w:rsidRPr="00AC286B" w:rsidRDefault="00CA5A84" w:rsidP="00CA5A84">
      <w:pPr>
        <w:autoSpaceDE w:val="0"/>
        <w:autoSpaceDN w:val="0"/>
        <w:adjustRightInd w:val="0"/>
        <w:jc w:val="both"/>
        <w:outlineLvl w:val="1"/>
        <w:rPr>
          <w:sz w:val="18"/>
          <w:szCs w:val="18"/>
        </w:rPr>
      </w:pPr>
      <w:r w:rsidRPr="00AC286B">
        <w:rPr>
          <w:sz w:val="18"/>
          <w:szCs w:val="18"/>
        </w:rPr>
        <w:t>2.4.39.Самостоятельно вводить частичное ограничение режима потребления в срок, установленный в уведомлении об ограничении режима потребления (в случае, если имеется техническая возможность.)</w:t>
      </w:r>
    </w:p>
    <w:p w:rsidR="00CA5A84" w:rsidRPr="00AC286B" w:rsidRDefault="00CA5A84" w:rsidP="00CA5A84">
      <w:pPr>
        <w:autoSpaceDE w:val="0"/>
        <w:autoSpaceDN w:val="0"/>
        <w:adjustRightInd w:val="0"/>
        <w:jc w:val="both"/>
        <w:outlineLvl w:val="1"/>
        <w:rPr>
          <w:sz w:val="18"/>
          <w:szCs w:val="18"/>
        </w:rPr>
      </w:pPr>
      <w:r w:rsidRPr="00AC286B">
        <w:rPr>
          <w:sz w:val="18"/>
          <w:szCs w:val="18"/>
        </w:rPr>
        <w:t>2.4.40.Возместить возникшие вследствие не обеспечения  доступа или отказа  в доступе исполнителю (субисполнителю или инициатору введения ограничений), который должен присутствовать при осуществлении  действий  Потребителя по самостоятельному ограничению режима потребления,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CA5A84" w:rsidRPr="00AC286B" w:rsidRDefault="00CA5A84" w:rsidP="00CA5A84">
      <w:pPr>
        <w:autoSpaceDE w:val="0"/>
        <w:autoSpaceDN w:val="0"/>
        <w:adjustRightInd w:val="0"/>
        <w:jc w:val="both"/>
        <w:outlineLvl w:val="1"/>
        <w:rPr>
          <w:sz w:val="18"/>
          <w:szCs w:val="18"/>
        </w:rPr>
      </w:pPr>
      <w:r w:rsidRPr="00AC286B">
        <w:rPr>
          <w:sz w:val="18"/>
          <w:szCs w:val="18"/>
        </w:rPr>
        <w:t>2.4.41.</w:t>
      </w:r>
      <w:r w:rsidRPr="00AC286B">
        <w:t xml:space="preserve"> </w:t>
      </w:r>
      <w:r w:rsidRPr="00AC286B">
        <w:rPr>
          <w:sz w:val="18"/>
          <w:szCs w:val="18"/>
        </w:rPr>
        <w:t>Представлять в адрес Гарантирующего поставщика с периодичностью 1 раз в два года пересмотренную принципиальную однолинейную электрическую схему электроснабжения предприятия, с указанием на схеме границ балансовой принадлежности и эксплуатационной ответственности сторон, мест установки приборов учета электрической энергии и положений коммутационных аппаратов в нормальном режиме (включено, отключено),подписанную представителем сетевой организации и представителем Потребителя, а также графики плановых ремонтов на энергетических объектах Потребителя, предварительно согласованных с сетевой организацией, в сроке не  позднее, чем за 30 дней до проведения ремонтов.</w:t>
      </w:r>
    </w:p>
    <w:p w:rsidR="00CA5A84" w:rsidRPr="00AC286B" w:rsidRDefault="00CA5A84" w:rsidP="00CA5A84">
      <w:pPr>
        <w:autoSpaceDE w:val="0"/>
        <w:autoSpaceDN w:val="0"/>
        <w:adjustRightInd w:val="0"/>
        <w:jc w:val="both"/>
        <w:outlineLvl w:val="1"/>
        <w:rPr>
          <w:sz w:val="18"/>
          <w:szCs w:val="18"/>
        </w:rPr>
      </w:pPr>
      <w:r w:rsidRPr="00AC286B">
        <w:rPr>
          <w:sz w:val="18"/>
          <w:szCs w:val="18"/>
        </w:rPr>
        <w:t>2.4.42.</w:t>
      </w:r>
      <w:r w:rsidRPr="00AC286B">
        <w:t xml:space="preserve"> </w:t>
      </w:r>
      <w:r w:rsidRPr="00AC286B">
        <w:rPr>
          <w:sz w:val="18"/>
          <w:szCs w:val="18"/>
        </w:rPr>
        <w:t>Обеспечить поддержание автономного резервного источника питания, необходимость которого определена в процессе технологического присоединения, в соответствии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CA5A84" w:rsidRPr="00AC286B" w:rsidRDefault="00CA5A84" w:rsidP="00CA5A84">
      <w:pPr>
        <w:autoSpaceDE w:val="0"/>
        <w:autoSpaceDN w:val="0"/>
        <w:adjustRightInd w:val="0"/>
        <w:jc w:val="both"/>
        <w:outlineLvl w:val="1"/>
        <w:rPr>
          <w:sz w:val="18"/>
          <w:szCs w:val="18"/>
        </w:rPr>
      </w:pPr>
      <w:r w:rsidRPr="00AC286B">
        <w:rPr>
          <w:sz w:val="18"/>
          <w:szCs w:val="18"/>
        </w:rPr>
        <w:t>2.4.43.</w:t>
      </w:r>
      <w:r w:rsidRPr="00AC286B">
        <w:t xml:space="preserve"> </w:t>
      </w:r>
      <w:r w:rsidRPr="00AC286B">
        <w:rPr>
          <w:sz w:val="18"/>
          <w:szCs w:val="18"/>
        </w:rPr>
        <w:t>Обеспечивать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балансовой принадлежности Потребителя, а также обеспечивать своевременное выполнение  диспетчерских команд (распоряжений) субъекта оперативно- диспетчерского управления в электроэнергетике и соответствующих требований  Сетевой организации.</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2.4.44. В платежном документе Потребитель  обязан указывать назначение платежа с идентификацией его вида в определенной последовательности: вид платежа (электроэнергия, безучетное потребление электроэнергии, проценты, неустойка(пени),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судебного дела, исполнительного  производства. </w:t>
      </w:r>
    </w:p>
    <w:p w:rsidR="00CA5A84" w:rsidRPr="00AC286B" w:rsidRDefault="00137EA0" w:rsidP="00CA5A84">
      <w:pPr>
        <w:pStyle w:val="21"/>
        <w:widowControl/>
        <w:ind w:left="0"/>
        <w:jc w:val="center"/>
        <w:outlineLvl w:val="0"/>
      </w:pPr>
      <w:r w:rsidRPr="00AC286B">
        <w:rPr>
          <w:sz w:val="18"/>
          <w:szCs w:val="18"/>
        </w:rPr>
        <w:t xml:space="preserve">   </w:t>
      </w:r>
      <w:r w:rsidR="005F5898" w:rsidRPr="00AC286B">
        <w:rPr>
          <w:sz w:val="18"/>
          <w:szCs w:val="18"/>
        </w:rPr>
        <w:t xml:space="preserve"> </w:t>
      </w:r>
      <w:r w:rsidR="001E3D90" w:rsidRPr="00AC286B">
        <w:rPr>
          <w:sz w:val="18"/>
          <w:szCs w:val="18"/>
        </w:rPr>
        <w:t xml:space="preserve">   </w:t>
      </w:r>
      <w:r w:rsidR="00CA5A84" w:rsidRPr="00AC286B">
        <w:rPr>
          <w:b/>
          <w:sz w:val="18"/>
          <w:szCs w:val="18"/>
        </w:rPr>
        <w:t>3. КОЛИЧЕСТВО ЭНЕРГИИ, СРОКИ  ПРОДАЖИ (ПОСТАВКИ)</w:t>
      </w:r>
    </w:p>
    <w:p w:rsidR="00CA5A84" w:rsidRPr="00AC286B" w:rsidRDefault="00CA5A84" w:rsidP="00CA5A84">
      <w:pPr>
        <w:pStyle w:val="210"/>
        <w:tabs>
          <w:tab w:val="left" w:pos="1134"/>
        </w:tabs>
        <w:ind w:left="0"/>
      </w:pPr>
      <w:r w:rsidRPr="00AC286B">
        <w:t xml:space="preserve">3.1. Продажа (поставка)   электрической энергии (мощности) осуществляется в течение срока действия настоящего Договора в количестве,  определенном  в Приложении №2. </w:t>
      </w:r>
    </w:p>
    <w:p w:rsidR="00CA5A84" w:rsidRPr="00AC286B" w:rsidRDefault="00CA5A84" w:rsidP="00CA5A84">
      <w:pPr>
        <w:pStyle w:val="210"/>
        <w:tabs>
          <w:tab w:val="left" w:pos="1134"/>
        </w:tabs>
        <w:ind w:left="0"/>
        <w:rPr>
          <w:rFonts w:ascii="Arial" w:hAnsi="Arial"/>
          <w:sz w:val="20"/>
          <w:szCs w:val="20"/>
        </w:rPr>
      </w:pPr>
      <w:r w:rsidRPr="00AC286B">
        <w:t xml:space="preserve">3.2. Фактически переданное Потребителю  количество  электрической энергии( мощности)  определяется на основании расчетных приборов учета энергии (Приложение № 4)  в порядке, предусмотренном разделом №5 Договора , если иное не предусмотрено настоящим Договором. </w:t>
      </w:r>
    </w:p>
    <w:p w:rsidR="00CA5A84" w:rsidRPr="00AC286B" w:rsidRDefault="00CA5A84" w:rsidP="00CA5A84">
      <w:pPr>
        <w:pStyle w:val="210"/>
        <w:tabs>
          <w:tab w:val="left" w:pos="1134"/>
        </w:tabs>
        <w:ind w:left="0"/>
      </w:pPr>
      <w:r w:rsidRPr="00AC286B">
        <w:t xml:space="preserve">     Если для определения объемов потребления электрической энергии (мощности), в том числе почасовых объемов, согласно приложению № 2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в том числе почасовых, по всем точкам поставки в границах балансовой принадлежности энергопринимающих устройств потребителя.</w:t>
      </w:r>
    </w:p>
    <w:p w:rsidR="00CA5A84" w:rsidRPr="00AC286B" w:rsidRDefault="00CA5A84" w:rsidP="00CA5A84">
      <w:pPr>
        <w:pStyle w:val="21"/>
        <w:widowControl/>
        <w:ind w:left="0"/>
        <w:jc w:val="center"/>
        <w:outlineLvl w:val="0"/>
        <w:rPr>
          <w:b/>
          <w:sz w:val="18"/>
          <w:szCs w:val="18"/>
        </w:rPr>
      </w:pPr>
      <w:r w:rsidRPr="00AC286B">
        <w:rPr>
          <w:b/>
          <w:sz w:val="18"/>
          <w:szCs w:val="18"/>
        </w:rPr>
        <w:t>4. ПОРЯДОК  ПРОДАЖИ (ПОСТАВКИ) ЭНЕРГИИ</w:t>
      </w:r>
    </w:p>
    <w:p w:rsidR="00CA5A84" w:rsidRPr="00AC286B" w:rsidRDefault="00CA5A84" w:rsidP="00CA5A84">
      <w:pPr>
        <w:pStyle w:val="25"/>
        <w:tabs>
          <w:tab w:val="left" w:pos="8789"/>
        </w:tabs>
        <w:rPr>
          <w:rFonts w:ascii="Times New Roman" w:hAnsi="Times New Roman"/>
          <w:b/>
          <w:color w:val="auto"/>
          <w:sz w:val="18"/>
          <w:szCs w:val="18"/>
        </w:rPr>
      </w:pPr>
      <w:r w:rsidRPr="00AC286B">
        <w:rPr>
          <w:rFonts w:ascii="Times New Roman" w:hAnsi="Times New Roman"/>
          <w:b/>
          <w:color w:val="auto"/>
          <w:sz w:val="18"/>
          <w:szCs w:val="18"/>
        </w:rPr>
        <w:t>4.1. Порядок  продажи (поставки)  энергии:</w:t>
      </w:r>
    </w:p>
    <w:p w:rsidR="00CA5A84" w:rsidRPr="00AC286B" w:rsidRDefault="00CA5A84" w:rsidP="00CA5A84">
      <w:pPr>
        <w:pStyle w:val="25"/>
        <w:tabs>
          <w:tab w:val="left" w:pos="8789"/>
        </w:tabs>
        <w:rPr>
          <w:rFonts w:ascii="Times New Roman" w:hAnsi="Times New Roman"/>
          <w:color w:val="auto"/>
          <w:sz w:val="18"/>
          <w:szCs w:val="18"/>
        </w:rPr>
      </w:pPr>
      <w:r w:rsidRPr="00AC286B">
        <w:rPr>
          <w:rFonts w:ascii="Times New Roman" w:hAnsi="Times New Roman"/>
          <w:color w:val="auto"/>
          <w:sz w:val="18"/>
          <w:szCs w:val="18"/>
        </w:rPr>
        <w:t>4.1.1. Продажа (поставка)   электрической энергии осуществляется в соответствии с категорией электроприемников по надежности электроснабжения  путем ее передачи через электрические сети до точек поставки Потребителя, указанных в Приложении №3.</w:t>
      </w:r>
    </w:p>
    <w:p w:rsidR="00CA5A84" w:rsidRPr="00AC286B" w:rsidRDefault="00CA5A84" w:rsidP="00CA5A84">
      <w:pPr>
        <w:pStyle w:val="25"/>
        <w:tabs>
          <w:tab w:val="left" w:pos="8789"/>
        </w:tabs>
        <w:rPr>
          <w:rFonts w:ascii="Times New Roman" w:hAnsi="Times New Roman"/>
          <w:color w:val="auto"/>
          <w:sz w:val="18"/>
          <w:szCs w:val="18"/>
        </w:rPr>
      </w:pPr>
      <w:r w:rsidRPr="00AC286B">
        <w:rPr>
          <w:rFonts w:ascii="Times New Roman" w:hAnsi="Times New Roman"/>
          <w:color w:val="auto"/>
          <w:sz w:val="18"/>
          <w:szCs w:val="18"/>
        </w:rPr>
        <w:t>4.1.2. Гарантирующий</w:t>
      </w:r>
      <w:r w:rsidRPr="00AC286B">
        <w:rPr>
          <w:rFonts w:ascii="Times New Roman" w:hAnsi="Times New Roman"/>
          <w:i/>
          <w:color w:val="auto"/>
          <w:sz w:val="18"/>
          <w:szCs w:val="18"/>
        </w:rPr>
        <w:t xml:space="preserve"> </w:t>
      </w:r>
      <w:r w:rsidRPr="00AC286B">
        <w:rPr>
          <w:rFonts w:ascii="Times New Roman" w:hAnsi="Times New Roman"/>
          <w:color w:val="auto"/>
          <w:sz w:val="18"/>
          <w:szCs w:val="18"/>
        </w:rPr>
        <w:t xml:space="preserve">Поставщик считается исполнившим свои обязательства по поставке  электрической энергии (мощности)  с момента ее передачи в точки поставки Потребителя  или иного лица, указанного в настоящем Договоре в качестве получателя. </w:t>
      </w:r>
    </w:p>
    <w:p w:rsidR="00CA5A84" w:rsidRPr="00AC286B" w:rsidRDefault="00CA5A84" w:rsidP="00CA5A84">
      <w:pPr>
        <w:pStyle w:val="25"/>
        <w:tabs>
          <w:tab w:val="left" w:pos="8789"/>
        </w:tabs>
        <w:rPr>
          <w:rFonts w:ascii="Times New Roman" w:hAnsi="Times New Roman"/>
          <w:color w:val="auto"/>
          <w:sz w:val="18"/>
          <w:szCs w:val="18"/>
        </w:rPr>
      </w:pPr>
      <w:r w:rsidRPr="00AC286B">
        <w:rPr>
          <w:rFonts w:ascii="Times New Roman" w:hAnsi="Times New Roman"/>
          <w:color w:val="auto"/>
          <w:sz w:val="18"/>
          <w:szCs w:val="18"/>
        </w:rPr>
        <w:t>4.1.3. Категория надежности снабжения Потребителя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4 к настоящему Договору. При отсутствии проектно-технической документации, электроприемники Потребителя относятся к 3-й категории.</w:t>
      </w:r>
    </w:p>
    <w:p w:rsidR="00CA5A84" w:rsidRPr="00AC286B" w:rsidRDefault="00CA5A84" w:rsidP="00CA5A84">
      <w:pPr>
        <w:pStyle w:val="25"/>
        <w:tabs>
          <w:tab w:val="left" w:pos="8789"/>
        </w:tabs>
        <w:rPr>
          <w:rFonts w:ascii="Times New Roman" w:hAnsi="Times New Roman"/>
          <w:color w:val="auto"/>
          <w:sz w:val="18"/>
          <w:szCs w:val="18"/>
        </w:rPr>
      </w:pPr>
      <w:r w:rsidRPr="00AC286B">
        <w:rPr>
          <w:rFonts w:ascii="Times New Roman" w:hAnsi="Times New Roman"/>
          <w:color w:val="auto"/>
          <w:sz w:val="18"/>
          <w:szCs w:val="18"/>
        </w:rPr>
        <w:t>4.1.4. Продажа  электрической энергии (мощности)  оформляется актом приема-передачи  электрической энергии.</w:t>
      </w:r>
    </w:p>
    <w:p w:rsidR="00CA5A84" w:rsidRPr="00AC286B" w:rsidRDefault="00CA5A84" w:rsidP="00CA5A84">
      <w:pPr>
        <w:ind w:right="-2"/>
        <w:jc w:val="both"/>
        <w:rPr>
          <w:b/>
          <w:sz w:val="18"/>
          <w:szCs w:val="18"/>
        </w:rPr>
      </w:pPr>
      <w:r w:rsidRPr="00AC286B">
        <w:rPr>
          <w:b/>
          <w:sz w:val="18"/>
          <w:szCs w:val="18"/>
        </w:rPr>
        <w:t>4.2. Порядок полного и (или) частичного ограничения режима потребления энергии:</w:t>
      </w:r>
    </w:p>
    <w:p w:rsidR="00CA5A84" w:rsidRPr="00AC286B" w:rsidRDefault="00CA5A84" w:rsidP="00CA5A84">
      <w:pPr>
        <w:ind w:right="-2"/>
        <w:jc w:val="both"/>
        <w:rPr>
          <w:sz w:val="18"/>
          <w:szCs w:val="18"/>
        </w:rPr>
      </w:pPr>
      <w:r w:rsidRPr="00AC286B">
        <w:rPr>
          <w:sz w:val="18"/>
          <w:szCs w:val="18"/>
        </w:rPr>
        <w:t>4.2.1.Ограничение режима потребления электрической энергии вводится</w:t>
      </w:r>
      <w:r w:rsidRPr="00AC286B">
        <w:t xml:space="preserve"> </w:t>
      </w:r>
      <w:r w:rsidRPr="00AC286B">
        <w:rPr>
          <w:sz w:val="18"/>
          <w:szCs w:val="18"/>
        </w:rPr>
        <w:t>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Договором, в том числе:  при наступлении любого из следующих обстоятельств:</w:t>
      </w:r>
    </w:p>
    <w:p w:rsidR="00CA5A84" w:rsidRPr="00AC286B" w:rsidRDefault="00CA5A84" w:rsidP="00CA5A84">
      <w:pPr>
        <w:ind w:right="-2"/>
        <w:jc w:val="both"/>
        <w:rPr>
          <w:sz w:val="18"/>
          <w:szCs w:val="18"/>
        </w:rPr>
      </w:pPr>
      <w:r w:rsidRPr="00AC286B">
        <w:rPr>
          <w:sz w:val="18"/>
          <w:szCs w:val="18"/>
        </w:rPr>
        <w:t xml:space="preserve">а) соглашение сторон договора энергоснабжения; </w:t>
      </w:r>
    </w:p>
    <w:p w:rsidR="00CA5A84" w:rsidRPr="00AC286B" w:rsidRDefault="00CA5A84" w:rsidP="00CA5A84">
      <w:pPr>
        <w:ind w:right="-2"/>
        <w:jc w:val="both"/>
        <w:rPr>
          <w:sz w:val="18"/>
          <w:szCs w:val="18"/>
        </w:rPr>
      </w:pPr>
      <w:r w:rsidRPr="00AC286B">
        <w:rPr>
          <w:sz w:val="18"/>
          <w:szCs w:val="18"/>
        </w:rPr>
        <w:t>б) нарушение своих обязательств Потребителем, выразившееся в:</w:t>
      </w:r>
    </w:p>
    <w:p w:rsidR="00CA5A84" w:rsidRPr="00AC286B" w:rsidRDefault="00CA5A84" w:rsidP="00CA5A84">
      <w:pPr>
        <w:ind w:right="-2"/>
        <w:jc w:val="both"/>
        <w:rPr>
          <w:sz w:val="18"/>
          <w:szCs w:val="18"/>
        </w:rPr>
      </w:pPr>
      <w:r w:rsidRPr="00AC286B">
        <w:rPr>
          <w:sz w:val="18"/>
          <w:szCs w:val="18"/>
        </w:rPr>
        <w:t xml:space="preserve">-неисполнении или ненадлежащем исполнении обязательств по оплате электрической энергии (мощности)   и услуг, оказание которых является неотъемлемой частью процесса поставки электрической энергии Потребителю, в том числе обязательств по  оплате  авансовых платежей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w:t>
      </w:r>
      <w:r w:rsidRPr="00AC286B">
        <w:rPr>
          <w:sz w:val="18"/>
          <w:szCs w:val="18"/>
        </w:rPr>
        <w:lastRenderedPageBreak/>
        <w:t>денежным обязательствам Потребителя не  менее,  чем за один период между установленными Договором сроками платежа.</w:t>
      </w:r>
    </w:p>
    <w:p w:rsidR="00CA5A84" w:rsidRPr="00AC286B" w:rsidRDefault="00CA5A84" w:rsidP="00CA5A84">
      <w:pPr>
        <w:ind w:right="-2"/>
        <w:jc w:val="both"/>
        <w:rPr>
          <w:sz w:val="18"/>
          <w:szCs w:val="18"/>
        </w:rPr>
      </w:pPr>
      <w:r w:rsidRPr="00AC286B">
        <w:rPr>
          <w:sz w:val="18"/>
          <w:szCs w:val="18"/>
        </w:rPr>
        <w:t>- выявлении факта осуществления Потребителем безучетного потребления электрической энергии;</w:t>
      </w:r>
    </w:p>
    <w:p w:rsidR="00CA5A84" w:rsidRPr="00AC286B" w:rsidRDefault="00CA5A84" w:rsidP="00CA5A84">
      <w:pPr>
        <w:ind w:right="-2"/>
        <w:jc w:val="both"/>
        <w:rPr>
          <w:sz w:val="18"/>
          <w:szCs w:val="18"/>
        </w:rPr>
      </w:pPr>
      <w:r w:rsidRPr="00AC286B">
        <w:rPr>
          <w:sz w:val="18"/>
          <w:szCs w:val="18"/>
        </w:rPr>
        <w:t>- 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CA5A84" w:rsidRPr="00AC286B" w:rsidRDefault="00CA5A84" w:rsidP="00CA5A84">
      <w:pPr>
        <w:ind w:right="-2"/>
        <w:jc w:val="both"/>
        <w:rPr>
          <w:sz w:val="18"/>
          <w:szCs w:val="18"/>
        </w:rPr>
      </w:pPr>
      <w:r w:rsidRPr="00AC286B">
        <w:rPr>
          <w:sz w:val="18"/>
          <w:szCs w:val="18"/>
        </w:rP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CA5A84" w:rsidRPr="00AC286B" w:rsidRDefault="00CA5A84" w:rsidP="00CA5A84">
      <w:pPr>
        <w:ind w:right="-2"/>
        <w:jc w:val="both"/>
        <w:rPr>
          <w:sz w:val="18"/>
          <w:szCs w:val="18"/>
        </w:rPr>
      </w:pPr>
      <w:r w:rsidRPr="00AC286B">
        <w:rPr>
          <w:sz w:val="18"/>
          <w:szCs w:val="18"/>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CA5A84" w:rsidRPr="00AC286B" w:rsidRDefault="00CA5A84" w:rsidP="00CA5A84">
      <w:pPr>
        <w:ind w:right="-2"/>
        <w:jc w:val="both"/>
        <w:rPr>
          <w:sz w:val="18"/>
          <w:szCs w:val="18"/>
        </w:rPr>
      </w:pPr>
      <w:r w:rsidRPr="00AC286B">
        <w:rPr>
          <w:sz w:val="18"/>
          <w:szCs w:val="18"/>
        </w:rPr>
        <w:t>г) возникновение (угроза возникновения) аварийных электроэнергетических режимов;</w:t>
      </w:r>
    </w:p>
    <w:p w:rsidR="00CA5A84" w:rsidRPr="00AC286B" w:rsidRDefault="00CA5A84" w:rsidP="00CA5A84">
      <w:pPr>
        <w:ind w:right="-2"/>
        <w:jc w:val="both"/>
        <w:rPr>
          <w:sz w:val="18"/>
          <w:szCs w:val="18"/>
        </w:rPr>
      </w:pPr>
      <w:r w:rsidRPr="00AC286B">
        <w:rPr>
          <w:sz w:val="18"/>
          <w:szCs w:val="18"/>
        </w:rPr>
        <w:t>д)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w:t>
      </w:r>
    </w:p>
    <w:p w:rsidR="00CA5A84" w:rsidRPr="00AC286B" w:rsidRDefault="00CA5A84" w:rsidP="00CA5A84">
      <w:pPr>
        <w:ind w:right="-2"/>
        <w:jc w:val="both"/>
        <w:rPr>
          <w:sz w:val="18"/>
          <w:szCs w:val="18"/>
        </w:rPr>
      </w:pPr>
      <w:r w:rsidRPr="00AC286B">
        <w:rPr>
          <w:sz w:val="18"/>
          <w:szCs w:val="18"/>
        </w:rPr>
        <w:t>е) выявление Гарантирующим поставщиком в случае, указанном в пункте 47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CA5A84" w:rsidRPr="00AC286B" w:rsidRDefault="00CA5A84" w:rsidP="00CA5A84">
      <w:pPr>
        <w:ind w:right="-2"/>
        <w:jc w:val="both"/>
        <w:rPr>
          <w:sz w:val="18"/>
          <w:szCs w:val="18"/>
        </w:rPr>
      </w:pPr>
      <w:r w:rsidRPr="00AC286B">
        <w:rPr>
          <w:sz w:val="18"/>
          <w:szCs w:val="18"/>
        </w:rPr>
        <w:t>ж)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CA5A84" w:rsidRPr="00AC286B" w:rsidRDefault="00CA5A84" w:rsidP="00CA5A84">
      <w:pPr>
        <w:ind w:right="-2"/>
        <w:jc w:val="both"/>
        <w:rPr>
          <w:sz w:val="18"/>
          <w:szCs w:val="18"/>
        </w:rPr>
      </w:pPr>
      <w:r w:rsidRPr="00AC286B">
        <w:rPr>
          <w:sz w:val="18"/>
          <w:szCs w:val="18"/>
        </w:rPr>
        <w:t>з)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CA5A84" w:rsidRPr="00AC286B" w:rsidRDefault="00CA5A84" w:rsidP="00CA5A84">
      <w:pPr>
        <w:ind w:right="-2"/>
        <w:jc w:val="both"/>
        <w:rPr>
          <w:sz w:val="18"/>
          <w:szCs w:val="18"/>
        </w:rPr>
      </w:pPr>
      <w:r w:rsidRPr="00AC286B">
        <w:rPr>
          <w:sz w:val="18"/>
          <w:szCs w:val="18"/>
        </w:rPr>
        <w:t>и)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CA5A84" w:rsidRPr="00AC286B" w:rsidRDefault="00CA5A84" w:rsidP="00CA5A84">
      <w:pPr>
        <w:pStyle w:val="aa"/>
        <w:widowControl/>
        <w:rPr>
          <w:sz w:val="18"/>
          <w:szCs w:val="18"/>
        </w:rPr>
      </w:pPr>
      <w:r w:rsidRPr="00AC286B">
        <w:rPr>
          <w:sz w:val="18"/>
          <w:szCs w:val="18"/>
        </w:rPr>
        <w:t>4.2.2.Частичное и (или) полное ограничение режима потребления энергии в отношении Потребителя  осуществляется той сетевой организацией, к сетям которой имеет технологическое присоединение Потребитель  и применяется в случаях, предусмотренных действующим законодательством РФ  и (или) настоящим Договором.</w:t>
      </w:r>
    </w:p>
    <w:p w:rsidR="00CA5A84" w:rsidRPr="00AC286B" w:rsidRDefault="00CA5A84" w:rsidP="00CA5A84">
      <w:pPr>
        <w:pStyle w:val="aa"/>
        <w:widowControl/>
        <w:rPr>
          <w:sz w:val="18"/>
          <w:szCs w:val="18"/>
        </w:rPr>
      </w:pPr>
      <w:r w:rsidRPr="00AC286B">
        <w:rPr>
          <w:sz w:val="18"/>
          <w:szCs w:val="18"/>
        </w:rP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(исполнителя (субисполнителя), то  сетевая организация вводит полное ограничение режима потребления в сроки, указанные в  уведомлении. инициатора  введения ограничения.</w:t>
      </w:r>
    </w:p>
    <w:p w:rsidR="00CA5A84" w:rsidRPr="00AC286B" w:rsidRDefault="00CA5A84" w:rsidP="00CA5A84">
      <w:pPr>
        <w:pStyle w:val="aa"/>
        <w:widowControl/>
        <w:rPr>
          <w:sz w:val="18"/>
          <w:szCs w:val="18"/>
        </w:rPr>
      </w:pPr>
      <w:r w:rsidRPr="00AC286B">
        <w:rPr>
          <w:sz w:val="18"/>
          <w:szCs w:val="18"/>
        </w:rPr>
        <w:t>4.2.3. Введение ограничения режима потребления в связи с наступлением обстоятельств, указанных в  п. 4.2.1.Договора  осуществляется в следующем порядке:</w:t>
      </w:r>
    </w:p>
    <w:p w:rsidR="00CA5A84" w:rsidRPr="00AC286B" w:rsidRDefault="00CA5A84" w:rsidP="00CA5A84">
      <w:pPr>
        <w:pStyle w:val="aa"/>
        <w:widowControl/>
        <w:rPr>
          <w:sz w:val="18"/>
          <w:szCs w:val="18"/>
        </w:rPr>
      </w:pPr>
      <w:r w:rsidRPr="00AC286B">
        <w:rPr>
          <w:sz w:val="18"/>
          <w:szCs w:val="18"/>
        </w:rPr>
        <w:t>а) обязательное предварительное  за 10 (десять) дней письменное уведомление Потребителя о планируемом введении ограничения режима потребления  с указанием:</w:t>
      </w:r>
    </w:p>
    <w:p w:rsidR="00CA5A84" w:rsidRPr="00AC286B" w:rsidRDefault="00CA5A84" w:rsidP="00CA5A84">
      <w:pPr>
        <w:pStyle w:val="aa"/>
        <w:widowControl/>
        <w:rPr>
          <w:sz w:val="18"/>
          <w:szCs w:val="18"/>
        </w:rPr>
      </w:pPr>
      <w:r w:rsidRPr="00AC286B">
        <w:rPr>
          <w:sz w:val="18"/>
          <w:szCs w:val="18"/>
        </w:rPr>
        <w:t>-размера задолженности по оплате электрической энергии (мощности);</w:t>
      </w:r>
    </w:p>
    <w:p w:rsidR="00CA5A84" w:rsidRPr="00AC286B" w:rsidRDefault="00CA5A84" w:rsidP="00CA5A84">
      <w:pPr>
        <w:pStyle w:val="aa"/>
        <w:widowControl/>
        <w:rPr>
          <w:sz w:val="18"/>
          <w:szCs w:val="18"/>
        </w:rPr>
      </w:pPr>
      <w:r w:rsidRPr="00AC286B">
        <w:rPr>
          <w:sz w:val="18"/>
          <w:szCs w:val="18"/>
        </w:rPr>
        <w:t>-даты предполагаемого введения частичного ограничения режима потребления( в случае, предусмотренном Правилами</w:t>
      </w:r>
      <w:r w:rsidRPr="00AC286B">
        <w:t xml:space="preserve"> </w:t>
      </w:r>
      <w:r w:rsidRPr="00AC286B">
        <w:rPr>
          <w:sz w:val="18"/>
          <w:szCs w:val="18"/>
        </w:rPr>
        <w:t xml:space="preserve">полного и (или) частичного ограничения режима потребления электрической энергии, утв. ПП РФ от 04.05.2012г. № 442.(далее –Правила); </w:t>
      </w:r>
    </w:p>
    <w:p w:rsidR="00CA5A84" w:rsidRPr="00AC286B" w:rsidRDefault="00CA5A84" w:rsidP="00CA5A84">
      <w:pPr>
        <w:pStyle w:val="aa"/>
        <w:widowControl/>
        <w:rPr>
          <w:sz w:val="18"/>
          <w:szCs w:val="18"/>
        </w:rPr>
      </w:pPr>
      <w:r w:rsidRPr="00AC286B">
        <w:rPr>
          <w:sz w:val="18"/>
          <w:szCs w:val="18"/>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CA5A84" w:rsidRPr="00AC286B" w:rsidRDefault="00CA5A84" w:rsidP="00CA5A84">
      <w:pPr>
        <w:pStyle w:val="aa"/>
        <w:widowControl/>
        <w:rPr>
          <w:sz w:val="18"/>
          <w:szCs w:val="18"/>
        </w:rPr>
      </w:pPr>
      <w:r w:rsidRPr="00AC286B">
        <w:rPr>
          <w:sz w:val="18"/>
          <w:szCs w:val="18"/>
        </w:rP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CA5A84" w:rsidRPr="00AC286B" w:rsidRDefault="00CA5A84" w:rsidP="00CA5A84">
      <w:pPr>
        <w:pStyle w:val="aa"/>
        <w:widowControl/>
        <w:rPr>
          <w:sz w:val="18"/>
          <w:szCs w:val="18"/>
        </w:rPr>
      </w:pPr>
      <w:r w:rsidRPr="00AC286B">
        <w:rPr>
          <w:sz w:val="18"/>
          <w:szCs w:val="18"/>
        </w:rPr>
        <w:t>-введение частичного ограничения режима потребления в соответствии с пунктом 9 или пунктом 11  Правил на указанный в уведомлении срок;</w:t>
      </w:r>
    </w:p>
    <w:p w:rsidR="00CA5A84" w:rsidRPr="00AC286B" w:rsidRDefault="00CA5A84" w:rsidP="00CA5A84">
      <w:pPr>
        <w:pStyle w:val="aa"/>
        <w:widowControl/>
        <w:rPr>
          <w:sz w:val="18"/>
          <w:szCs w:val="18"/>
        </w:rPr>
      </w:pPr>
      <w:r w:rsidRPr="00AC286B">
        <w:rPr>
          <w:sz w:val="18"/>
          <w:szCs w:val="18"/>
        </w:rP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пункте 11  Правил). </w:t>
      </w:r>
    </w:p>
    <w:p w:rsidR="00CA5A84" w:rsidRPr="00AC286B" w:rsidRDefault="00CA5A84" w:rsidP="00CA5A84">
      <w:pPr>
        <w:pStyle w:val="aa"/>
        <w:widowControl/>
        <w:rPr>
          <w:sz w:val="18"/>
          <w:szCs w:val="18"/>
        </w:rPr>
      </w:pPr>
      <w:r w:rsidRPr="00AC286B">
        <w:rPr>
          <w:sz w:val="18"/>
          <w:szCs w:val="18"/>
        </w:rPr>
        <w:t xml:space="preserve">в) соблюдение иных условий, связанных с действиями сторон при введении ограничения режима потребления и определенных действующим законодательством РФ  и (или) настоящим Договором. </w:t>
      </w:r>
    </w:p>
    <w:p w:rsidR="00CA5A84" w:rsidRPr="00AC286B" w:rsidRDefault="00CA5A84" w:rsidP="00CA5A84">
      <w:pPr>
        <w:pStyle w:val="aa"/>
        <w:widowControl/>
        <w:rPr>
          <w:sz w:val="18"/>
          <w:szCs w:val="18"/>
        </w:rPr>
      </w:pPr>
      <w:r w:rsidRPr="00AC286B">
        <w:rPr>
          <w:sz w:val="18"/>
          <w:szCs w:val="18"/>
        </w:rPr>
        <w:t>4.2.4. Для Потребителей, указанных в пунктах 17 и 18  Правил (при наличии у Потребителей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в связи с наступлением указанных в  пункте  4.2.1. Договора  обстоятельств,   вводится полное ограничение режима потребления с соблюдением указанных в пункте 17 Правил.</w:t>
      </w:r>
    </w:p>
    <w:p w:rsidR="00CA5A84" w:rsidRPr="00AC286B" w:rsidRDefault="00CA5A84" w:rsidP="00CA5A84">
      <w:pPr>
        <w:pStyle w:val="aa"/>
        <w:widowControl/>
        <w:rPr>
          <w:sz w:val="18"/>
          <w:szCs w:val="18"/>
        </w:rPr>
      </w:pPr>
      <w:r w:rsidRPr="00AC286B">
        <w:rPr>
          <w:sz w:val="18"/>
          <w:szCs w:val="18"/>
        </w:rPr>
        <w:t xml:space="preserve">Гарантирующий Поставщик направляет  Потребителю  предварительное письменное уведомление о планируемом введении ограничения режима потребления электрической энергии до уровня технологической брони в случае невыполнения в срок, установленный в уведомлении, требования о погашении задолженности по оплате электрической энергии (мощности), с указанием размера задолженности по оплате электрической энергии (мощности), даты предполагаемого введения частичного ограничения режима потребления (не ранее истечения 10 дней со дня получения уведомления Потребителем), а по истечении 5 дней со дня введения частичного ограничения, если иной срок не установлен актом аварийно-технологической брони, -  до уровня аварийной брони, и даты полного ограничения режима потребления (не ранее истечения 5 дней со дня введения частичного ограничения до уровня аварийной брони, если иной срок не установлен актом аварийно-технологической брони), в случае невыполнения потребителем требования о погашении задолженности после введения частичных ограничений.. </w:t>
      </w:r>
    </w:p>
    <w:p w:rsidR="00CA5A84" w:rsidRPr="00AC286B" w:rsidRDefault="00CA5A84" w:rsidP="00CA5A84">
      <w:pPr>
        <w:pStyle w:val="ConsPlusNormal"/>
        <w:widowControl/>
        <w:ind w:firstLine="0"/>
        <w:jc w:val="both"/>
        <w:rPr>
          <w:rFonts w:ascii="Times New Roman" w:hAnsi="Times New Roman" w:cs="Times New Roman"/>
          <w:sz w:val="18"/>
          <w:szCs w:val="18"/>
        </w:rPr>
      </w:pPr>
      <w:r w:rsidRPr="00AC286B">
        <w:rPr>
          <w:rFonts w:ascii="Times New Roman" w:hAnsi="Times New Roman" w:cs="Times New Roman"/>
          <w:sz w:val="18"/>
          <w:szCs w:val="18"/>
        </w:rPr>
        <w:t xml:space="preserve">4.2.5.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w:t>
      </w:r>
      <w:r w:rsidRPr="00AC286B">
        <w:rPr>
          <w:rFonts w:ascii="Times New Roman" w:hAnsi="Times New Roman" w:cs="Times New Roman"/>
          <w:sz w:val="18"/>
          <w:szCs w:val="18"/>
        </w:rPr>
        <w:lastRenderedPageBreak/>
        <w:t>режима потребления вводится в соответствии с пунктом 17  Правил  не ниже уровня аварийной брони. Полное ограничение  режима потребления электрической энергии производится в соответствии  с пунктом 7.1. статьи 38  Федерального закона от 26.03.2003г.  № 35-ФЗ «Об электроэнергетике».</w:t>
      </w:r>
      <w:r w:rsidRPr="00AC286B">
        <w:rPr>
          <w:sz w:val="18"/>
          <w:szCs w:val="18"/>
        </w:rPr>
        <w:t xml:space="preserve"> </w:t>
      </w:r>
    </w:p>
    <w:p w:rsidR="00CA5A84" w:rsidRPr="00AC286B" w:rsidRDefault="00CA5A84" w:rsidP="00CA5A84">
      <w:pPr>
        <w:pStyle w:val="ConsPlusNormal"/>
        <w:widowControl/>
        <w:ind w:firstLine="0"/>
        <w:jc w:val="both"/>
        <w:rPr>
          <w:rFonts w:ascii="Times New Roman" w:hAnsi="Times New Roman" w:cs="Times New Roman"/>
          <w:sz w:val="18"/>
          <w:szCs w:val="18"/>
        </w:rPr>
      </w:pPr>
      <w:r w:rsidRPr="00AC286B">
        <w:rPr>
          <w:rFonts w:ascii="Times New Roman" w:hAnsi="Times New Roman" w:cs="Times New Roman"/>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CA5A84" w:rsidRPr="00AC286B" w:rsidRDefault="00CA5A84" w:rsidP="00CA5A84">
      <w:pPr>
        <w:widowControl/>
        <w:jc w:val="both"/>
        <w:rPr>
          <w:sz w:val="18"/>
          <w:szCs w:val="18"/>
        </w:rPr>
      </w:pPr>
      <w:r w:rsidRPr="00AC286B">
        <w:rPr>
          <w:sz w:val="18"/>
          <w:szCs w:val="18"/>
        </w:rPr>
        <w:t xml:space="preserve">4.2.6. Все уведомления и сообщения должны  направляться в письменной форме. Сообщения будут считаться исполненными надлежащим образом, если они имеют дату, регистрационный номер и будут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  </w:t>
      </w:r>
    </w:p>
    <w:p w:rsidR="00CA5A84" w:rsidRPr="00AC286B" w:rsidRDefault="00CA5A84" w:rsidP="00CA5A84">
      <w:pPr>
        <w:widowControl/>
        <w:jc w:val="both"/>
        <w:rPr>
          <w:sz w:val="18"/>
          <w:szCs w:val="18"/>
        </w:rPr>
      </w:pPr>
      <w:r w:rsidRPr="00AC286B">
        <w:rPr>
          <w:sz w:val="18"/>
          <w:szCs w:val="18"/>
        </w:rPr>
        <w:t xml:space="preserve">      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электронный адрес, указанный Потребителем в разделе 10 настоящего Договора. После получения  Потребителем  на электронный адрес вышеуказанного документа, Потребитель считается получившим вышеуказанный документ и надлежаще уведомленным о введении ограничения режима потребления электрической энергии.</w:t>
      </w:r>
    </w:p>
    <w:p w:rsidR="00CA5A84" w:rsidRPr="00AC286B" w:rsidRDefault="00CA5A84" w:rsidP="00CA5A84">
      <w:pPr>
        <w:pStyle w:val="aa"/>
        <w:widowControl/>
        <w:rPr>
          <w:sz w:val="18"/>
          <w:szCs w:val="18"/>
        </w:rPr>
      </w:pPr>
      <w:r w:rsidRPr="00AC286B">
        <w:rPr>
          <w:sz w:val="18"/>
          <w:szCs w:val="18"/>
        </w:rPr>
        <w:t>4.2.7. Недопоставка энергии, вызванная по вине Потребителя, не влечет обязанности Гарантирующего 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Договором.</w:t>
      </w:r>
    </w:p>
    <w:p w:rsidR="00CA5A84" w:rsidRPr="00AC286B" w:rsidRDefault="00CA5A84" w:rsidP="00CA5A84">
      <w:pPr>
        <w:autoSpaceDE w:val="0"/>
        <w:autoSpaceDN w:val="0"/>
        <w:adjustRightInd w:val="0"/>
        <w:jc w:val="both"/>
        <w:outlineLvl w:val="1"/>
        <w:rPr>
          <w:sz w:val="18"/>
          <w:szCs w:val="18"/>
        </w:rPr>
      </w:pPr>
      <w:r w:rsidRPr="00AC286B">
        <w:rPr>
          <w:sz w:val="18"/>
          <w:szCs w:val="18"/>
        </w:rPr>
        <w:t>4.2.8.Введение полного и (или) частичного ограничения режима потребления электрической энергии в отношении Потребителя по договору энергоснабжения  не освобождает Потребителя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своих обязательств по договору.</w:t>
      </w:r>
    </w:p>
    <w:p w:rsidR="00CA5A84" w:rsidRPr="00AC286B" w:rsidRDefault="00CA5A84" w:rsidP="00CA5A84">
      <w:pPr>
        <w:autoSpaceDE w:val="0"/>
        <w:autoSpaceDN w:val="0"/>
        <w:adjustRightInd w:val="0"/>
        <w:jc w:val="both"/>
        <w:outlineLvl w:val="1"/>
        <w:rPr>
          <w:sz w:val="18"/>
          <w:szCs w:val="18"/>
        </w:rPr>
      </w:pPr>
      <w:r w:rsidRPr="00AC286B">
        <w:rPr>
          <w:sz w:val="18"/>
          <w:szCs w:val="18"/>
        </w:rPr>
        <w:t>4.2.9. Величина технологической и аварийной брони учитывается при введении ограничения режима потребления в соответствии с требованиями разделов II и IV  Правил.</w:t>
      </w:r>
    </w:p>
    <w:p w:rsidR="00CA5A84" w:rsidRPr="00AC286B" w:rsidRDefault="00CA5A84" w:rsidP="00CA5A84">
      <w:pPr>
        <w:autoSpaceDE w:val="0"/>
        <w:autoSpaceDN w:val="0"/>
        <w:adjustRightInd w:val="0"/>
        <w:jc w:val="both"/>
        <w:outlineLvl w:val="1"/>
        <w:rPr>
          <w:sz w:val="18"/>
          <w:szCs w:val="18"/>
        </w:rPr>
      </w:pPr>
      <w:r w:rsidRPr="00AC286B">
        <w:rPr>
          <w:sz w:val="18"/>
          <w:szCs w:val="18"/>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Правилами.</w:t>
      </w:r>
    </w:p>
    <w:p w:rsidR="00CA5A84" w:rsidRPr="00AC286B" w:rsidRDefault="00CA5A84" w:rsidP="00CA5A84">
      <w:pPr>
        <w:autoSpaceDE w:val="0"/>
        <w:autoSpaceDN w:val="0"/>
        <w:adjustRightInd w:val="0"/>
        <w:jc w:val="both"/>
        <w:outlineLvl w:val="1"/>
        <w:rPr>
          <w:sz w:val="18"/>
          <w:szCs w:val="18"/>
        </w:rPr>
      </w:pPr>
      <w:r w:rsidRPr="00AC286B">
        <w:rPr>
          <w:sz w:val="18"/>
          <w:szCs w:val="18"/>
        </w:rPr>
        <w:t>4.2.10.</w:t>
      </w:r>
      <w:r w:rsidRPr="00AC286B">
        <w:t xml:space="preserve"> </w:t>
      </w:r>
      <w:r w:rsidRPr="00AC286B">
        <w:rPr>
          <w:sz w:val="18"/>
          <w:szCs w:val="18"/>
        </w:rPr>
        <w:t>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CA5A84" w:rsidRPr="00AC286B" w:rsidRDefault="00CA5A84" w:rsidP="00CA5A84">
      <w:pPr>
        <w:autoSpaceDE w:val="0"/>
        <w:autoSpaceDN w:val="0"/>
        <w:adjustRightInd w:val="0"/>
        <w:jc w:val="both"/>
        <w:outlineLvl w:val="1"/>
        <w:rPr>
          <w:sz w:val="18"/>
          <w:szCs w:val="18"/>
        </w:rPr>
      </w:pPr>
      <w:r w:rsidRPr="00AC286B">
        <w:rPr>
          <w:sz w:val="18"/>
          <w:szCs w:val="18"/>
        </w:rPr>
        <w:t>4.2.11.</w:t>
      </w:r>
      <w:r w:rsidRPr="00AC286B">
        <w:t xml:space="preserve"> </w:t>
      </w:r>
      <w:r w:rsidRPr="00AC286B">
        <w:rPr>
          <w:sz w:val="18"/>
          <w:szCs w:val="18"/>
        </w:rPr>
        <w:t>При введении ограничения режима потребления электрической энергии  Исполнителем (Территориальной сетевой организацией)  и/или Гарантирующим Поставщиком составляется акт о введении ограничения режима потребления, согласно п.12 «Правил полного и (или) частичного ограничения  режима потребления электрической энергии», утвержденных Постановлением Правительства РФ № 442 от 04.05.2012г.</w:t>
      </w:r>
    </w:p>
    <w:p w:rsidR="00CA5A84" w:rsidRPr="00AC286B" w:rsidRDefault="00CA5A84" w:rsidP="00CA5A84">
      <w:pPr>
        <w:autoSpaceDE w:val="0"/>
        <w:autoSpaceDN w:val="0"/>
        <w:adjustRightInd w:val="0"/>
        <w:jc w:val="both"/>
        <w:outlineLvl w:val="1"/>
        <w:rPr>
          <w:sz w:val="18"/>
          <w:szCs w:val="18"/>
        </w:rPr>
      </w:pPr>
      <w:r w:rsidRPr="00AC286B">
        <w:rPr>
          <w:sz w:val="18"/>
          <w:szCs w:val="18"/>
        </w:rPr>
        <w:t xml:space="preserve">            В случае отказа Потребителя от подписания акта или в случае его отсутствия (не обеспечение участия представителя) при составлении акта, в акте делается соответствующая запись. Отказ потребителя от подписания акта не является препятствием для введения  ограничения режима потребления электроэнергии.</w:t>
      </w:r>
    </w:p>
    <w:p w:rsidR="00CA5A84" w:rsidRPr="00AC286B" w:rsidRDefault="00CA5A84" w:rsidP="00CA5A84">
      <w:pPr>
        <w:pStyle w:val="21"/>
        <w:widowControl/>
        <w:ind w:left="0"/>
        <w:jc w:val="center"/>
        <w:outlineLvl w:val="0"/>
        <w:rPr>
          <w:sz w:val="18"/>
          <w:szCs w:val="18"/>
        </w:rPr>
      </w:pPr>
      <w:r w:rsidRPr="00AC286B">
        <w:rPr>
          <w:b/>
          <w:sz w:val="18"/>
          <w:szCs w:val="18"/>
        </w:rPr>
        <w:t>5. УЧЕТ И КОНТРОЛЬ ПРОДАЖИ (ПОСТАВКИ) ЭНЕРГИИ</w:t>
      </w:r>
      <w:r w:rsidRPr="00AC286B">
        <w:rPr>
          <w:sz w:val="18"/>
          <w:szCs w:val="18"/>
        </w:rPr>
        <w:t xml:space="preserve">      </w:t>
      </w:r>
    </w:p>
    <w:p w:rsidR="00CA5A84" w:rsidRPr="00AC286B" w:rsidRDefault="00CA5A84" w:rsidP="00CA5A84">
      <w:pPr>
        <w:pStyle w:val="21"/>
        <w:widowControl/>
        <w:ind w:left="0" w:firstLine="0"/>
        <w:jc w:val="both"/>
        <w:outlineLvl w:val="0"/>
        <w:rPr>
          <w:b/>
          <w:sz w:val="18"/>
          <w:szCs w:val="18"/>
        </w:rPr>
      </w:pPr>
      <w:r w:rsidRPr="00AC286B">
        <w:rPr>
          <w:sz w:val="18"/>
          <w:szCs w:val="18"/>
        </w:rPr>
        <w:t>5.1.Определение объема покупки электрической энергии, поставленной Гарантирующим поставщиком в точках поставки по договору энергоснабжения  за расчетный период, осуществляется на основании данных об объемах потребления электрической энергии (мощности), определенных в соответствии с использованием приборов учета электрической энергии, включенных в состав измерительных комплексов, систем учета  в соответствии   с требованиями  действующего законодательства РФ  об обеспечении единства измерений, а также установленным действующим законодательством РФ  требованиям, в том числе по их классу точности, быть допущенными в эксплуатацию в установленном порядке, иметь неповрежденные контрольные пломбы и   знаки визуального контроля (далее - расчетные приборы учета).</w:t>
      </w:r>
    </w:p>
    <w:p w:rsidR="00CA5A84" w:rsidRPr="00AC286B" w:rsidRDefault="00CA5A84" w:rsidP="00CA5A84">
      <w:pPr>
        <w:pStyle w:val="21"/>
        <w:widowControl/>
        <w:ind w:left="0" w:firstLine="0"/>
        <w:jc w:val="both"/>
        <w:rPr>
          <w:sz w:val="18"/>
          <w:szCs w:val="18"/>
        </w:rPr>
      </w:pPr>
      <w:r w:rsidRPr="00AC286B">
        <w:rPr>
          <w:sz w:val="18"/>
          <w:szCs w:val="18"/>
        </w:rPr>
        <w:t>5.2.Учет и контроль поставляемой энергии (мощности) осуществляются  расчетными приборами учета по каждой точке поставки (Потребителя и третьих лиц) и точке технологического присоединения (Приложение №4) в порядке, предусмотренном техническими регламентами и иными обязательными требованиями. Для учета электрической энергии, потребляемой Потребителем,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CA5A84" w:rsidRPr="00AC286B" w:rsidRDefault="00CA5A84" w:rsidP="00CA5A84">
      <w:pPr>
        <w:pStyle w:val="a8"/>
        <w:rPr>
          <w:sz w:val="18"/>
          <w:szCs w:val="18"/>
        </w:rPr>
      </w:pPr>
      <w:r w:rsidRPr="00AC286B">
        <w:rPr>
          <w:sz w:val="18"/>
          <w:szCs w:val="18"/>
        </w:rPr>
        <w:t>5.3. 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CA5A84" w:rsidRPr="00AC286B" w:rsidRDefault="00CA5A84" w:rsidP="00CA5A84">
      <w:pPr>
        <w:pStyle w:val="21"/>
        <w:widowControl/>
        <w:ind w:left="0" w:firstLine="1"/>
        <w:jc w:val="both"/>
        <w:rPr>
          <w:sz w:val="18"/>
          <w:szCs w:val="18"/>
        </w:rPr>
      </w:pPr>
      <w:r w:rsidRPr="00AC286B">
        <w:rPr>
          <w:sz w:val="18"/>
          <w:szCs w:val="18"/>
        </w:rPr>
        <w:t xml:space="preserve">5.4. В случае если  расчетный прибор учета, расположен не на границе балансовой принадлежности объектов (энергопринимающих устройств), то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CA5A84" w:rsidRPr="00AC286B" w:rsidRDefault="00CA5A84" w:rsidP="00CA5A84">
      <w:pPr>
        <w:pStyle w:val="ab"/>
        <w:spacing w:after="0"/>
        <w:ind w:left="0"/>
        <w:jc w:val="both"/>
        <w:rPr>
          <w:sz w:val="18"/>
          <w:szCs w:val="18"/>
        </w:rPr>
      </w:pPr>
      <w:r w:rsidRPr="00AC286B">
        <w:rPr>
          <w:sz w:val="18"/>
          <w:szCs w:val="18"/>
        </w:rPr>
        <w:t xml:space="preserve">5.5.Показания приборов учета передаются Потребителем Гарантирующему Поставщику и сетевой организации по всем точкам поставки (Потребителя  и третьих лиц) и точкам технологического присоединения Потребителя  и третьих лиц ежемесячно не позднее первого числа месяца, следующего за отчетным по состоянию на 24 часов 00 минут последнего числа расчетного периода письменно  по установленной Гарантирующим Поставщиком форме (Приложение № </w:t>
      </w:r>
      <w:r w:rsidR="00B50141" w:rsidRPr="00AC286B">
        <w:rPr>
          <w:sz w:val="18"/>
          <w:szCs w:val="18"/>
        </w:rPr>
        <w:t>7</w:t>
      </w:r>
      <w:r w:rsidRPr="00AC286B">
        <w:rPr>
          <w:sz w:val="18"/>
          <w:szCs w:val="18"/>
        </w:rPr>
        <w:t>).</w:t>
      </w:r>
    </w:p>
    <w:p w:rsidR="00CA5A84" w:rsidRPr="00AC286B" w:rsidRDefault="00CA5A84" w:rsidP="00CA5A84">
      <w:pPr>
        <w:pStyle w:val="ConsPlusNormal"/>
        <w:widowControl/>
        <w:ind w:firstLine="0"/>
        <w:jc w:val="both"/>
        <w:rPr>
          <w:rFonts w:ascii="Times New Roman" w:hAnsi="Times New Roman" w:cs="Times New Roman"/>
          <w:sz w:val="18"/>
          <w:szCs w:val="18"/>
        </w:rPr>
      </w:pPr>
      <w:r w:rsidRPr="00AC286B">
        <w:rPr>
          <w:rFonts w:ascii="Times New Roman" w:hAnsi="Times New Roman" w:cs="Times New Roman"/>
          <w:sz w:val="18"/>
          <w:szCs w:val="18"/>
        </w:rPr>
        <w:t xml:space="preserve">5.6.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 а также в  случае непредставления потребителем показаний расчетного прибора учета в сроки, установленные в Договоре,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в </w:t>
      </w:r>
      <w:r w:rsidRPr="00AC286B">
        <w:rPr>
          <w:rFonts w:ascii="Times New Roman" w:hAnsi="Times New Roman" w:cs="Times New Roman"/>
          <w:sz w:val="18"/>
          <w:szCs w:val="18"/>
        </w:rPr>
        <w:lastRenderedPageBreak/>
        <w:t xml:space="preserve">соответствии с требованиями п. 166 Основных положений  функционирования розничных рынков электрической энергии, утв. ПП РФ от 04.05.2012г. № 442. </w:t>
      </w:r>
    </w:p>
    <w:p w:rsidR="00CA5A84" w:rsidRPr="00AC286B" w:rsidRDefault="00CA5A84" w:rsidP="00CA5A84">
      <w:pPr>
        <w:pStyle w:val="ConsPlusNormal"/>
        <w:widowControl/>
        <w:ind w:firstLine="0"/>
        <w:jc w:val="both"/>
        <w:rPr>
          <w:rFonts w:ascii="Times New Roman" w:hAnsi="Times New Roman" w:cs="Times New Roman"/>
          <w:sz w:val="18"/>
          <w:szCs w:val="18"/>
        </w:rPr>
      </w:pPr>
      <w:r w:rsidRPr="00AC286B">
        <w:rPr>
          <w:rFonts w:ascii="Times New Roman" w:hAnsi="Times New Roman" w:cs="Times New Roman"/>
          <w:sz w:val="18"/>
          <w:szCs w:val="18"/>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CA5A84" w:rsidRPr="00AC286B" w:rsidRDefault="00CA5A84" w:rsidP="00CA5A84">
      <w:pPr>
        <w:pStyle w:val="ConsPlusNormal"/>
        <w:widowControl/>
        <w:ind w:firstLine="0"/>
        <w:jc w:val="both"/>
        <w:rPr>
          <w:rFonts w:ascii="Times New Roman" w:hAnsi="Times New Roman" w:cs="Times New Roman"/>
          <w:sz w:val="18"/>
          <w:szCs w:val="18"/>
        </w:rPr>
      </w:pPr>
      <w:r w:rsidRPr="00AC286B">
        <w:rPr>
          <w:rFonts w:ascii="Times New Roman" w:hAnsi="Times New Roman" w:cs="Times New Roman"/>
          <w:sz w:val="18"/>
          <w:szCs w:val="18"/>
        </w:rPr>
        <w:t xml:space="preserve">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п. 166 Основных положений функционирования розничных рынков электрической энергии, утвержденных   Постановлением Правительства РФ от 04.05.2012 г. № 442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CA5A84" w:rsidRPr="00AC286B" w:rsidRDefault="00CA5A84" w:rsidP="00CA5A84">
      <w:pPr>
        <w:pStyle w:val="ConsPlusNormal"/>
        <w:widowControl/>
        <w:ind w:firstLine="0"/>
        <w:jc w:val="both"/>
        <w:rPr>
          <w:rFonts w:ascii="Times New Roman" w:hAnsi="Times New Roman" w:cs="Times New Roman"/>
          <w:sz w:val="18"/>
          <w:szCs w:val="18"/>
        </w:rPr>
      </w:pPr>
      <w:r w:rsidRPr="00AC286B">
        <w:rPr>
          <w:rFonts w:ascii="Times New Roman" w:hAnsi="Times New Roman" w:cs="Times New Roman"/>
          <w:sz w:val="18"/>
          <w:szCs w:val="18"/>
        </w:rPr>
        <w:t>5.7.Для расчета объема потребления электрической энергии (мощности) в отсутствие прибора учета, если иное не установлено в пункте 179 Основных положений правил функционирования розничных рынков электрической энергии, утв. ПП РФ от 04.05.2012г. № 442., вплоть до даты допуска прибора учета в эксплуатацию определяется в соответствии с п. 181 Основных положений функционирования розничных рынков.</w:t>
      </w:r>
    </w:p>
    <w:p w:rsidR="00CA5A84" w:rsidRPr="00AC286B" w:rsidRDefault="00CA5A84" w:rsidP="00CA5A84">
      <w:pPr>
        <w:jc w:val="both"/>
        <w:rPr>
          <w:sz w:val="18"/>
          <w:szCs w:val="18"/>
        </w:rPr>
      </w:pPr>
      <w:r w:rsidRPr="00AC286B">
        <w:rPr>
          <w:sz w:val="18"/>
          <w:szCs w:val="18"/>
        </w:rPr>
        <w:t>5.8. Срок восстановления работоспособности прибора учета в случае его временного выхода из эксплуатации или утраты составляет 15 дней.</w:t>
      </w:r>
    </w:p>
    <w:p w:rsidR="00CA5A84" w:rsidRPr="00AC286B" w:rsidRDefault="00CA5A84" w:rsidP="00CA5A84">
      <w:pPr>
        <w:tabs>
          <w:tab w:val="left" w:pos="540"/>
        </w:tabs>
        <w:jc w:val="both"/>
        <w:rPr>
          <w:sz w:val="18"/>
          <w:szCs w:val="18"/>
        </w:rPr>
      </w:pPr>
      <w:r w:rsidRPr="00AC286B">
        <w:rPr>
          <w:sz w:val="18"/>
          <w:szCs w:val="18"/>
        </w:rPr>
        <w:t>5.9. При выявлении случаев безучетного потребления в порядке, установленном  Основными положениями функционирования розничных рынков, составляется акт о неучтенном потреблении, на основании которого Гарантирующий Поставщик вправе взыскать, а Потребитель энергии обязан оплатить стоимость  безучетного потребления энергии.</w:t>
      </w:r>
      <w:r w:rsidRPr="00AC286B">
        <w:t xml:space="preserve"> </w:t>
      </w:r>
      <w:r w:rsidRPr="00AC286B">
        <w:rPr>
          <w:sz w:val="18"/>
          <w:szCs w:val="18"/>
        </w:rPr>
        <w:t>Объем безучетного потребления электрической энергии определяется с применением расчетного способа, предусмотренного подпунктом "а" пункта 1 приложения N 3 к Основным положениям функционирования розничных рынков электрической энергии в порядке, установленном п. 195 Основных положений функционирования розничных рынков электрической энергии.  Объем бездоговорного потребления электрической энергии определяется расчетным способом, предусмотренным пунктом 2 приложения N 3 к Основным положениям функционирования розничных рынков электрической энергии в порядке, установленном п. 196  Основных положений функционирования розничных рынков электрической энергии.</w:t>
      </w:r>
    </w:p>
    <w:p w:rsidR="00CA5A84" w:rsidRPr="00AC286B" w:rsidRDefault="00CA5A84" w:rsidP="00CA5A84">
      <w:pPr>
        <w:tabs>
          <w:tab w:val="left" w:pos="540"/>
        </w:tabs>
        <w:jc w:val="both"/>
        <w:rPr>
          <w:sz w:val="18"/>
          <w:szCs w:val="18"/>
        </w:rPr>
      </w:pPr>
      <w:r w:rsidRPr="00AC286B">
        <w:rPr>
          <w:sz w:val="18"/>
          <w:szCs w:val="18"/>
        </w:rPr>
        <w:t>5.10. Стороны договорились, что представителем  Потребителя  по настоящему Договору при проведении проверок и составлении актов, в том числе актов  о неучтенном потреблении электрической энергии,  является представитель Потребителя, обеспечивший доступ к приборам учета (измерительным комплексам, системам учета) и иному электрооборудованию, находящемуся на объектах  Потребителя.</w:t>
      </w:r>
    </w:p>
    <w:p w:rsidR="00CA5A84" w:rsidRPr="00AC286B" w:rsidRDefault="00CA5A84" w:rsidP="00CA5A84">
      <w:pPr>
        <w:pStyle w:val="21"/>
        <w:widowControl/>
        <w:ind w:left="0" w:firstLine="0"/>
        <w:jc w:val="center"/>
        <w:outlineLvl w:val="0"/>
        <w:rPr>
          <w:sz w:val="18"/>
          <w:szCs w:val="18"/>
        </w:rPr>
      </w:pPr>
      <w:r w:rsidRPr="00AC286B">
        <w:rPr>
          <w:b/>
          <w:sz w:val="18"/>
          <w:szCs w:val="18"/>
        </w:rPr>
        <w:t>6. ЦЕНА И ПОРЯДОК РАСЧЕТОВ</w:t>
      </w:r>
    </w:p>
    <w:p w:rsidR="00CA5A84" w:rsidRPr="00AC286B" w:rsidRDefault="00CA5A84" w:rsidP="00CA5A84">
      <w:pPr>
        <w:jc w:val="both"/>
        <w:rPr>
          <w:sz w:val="18"/>
          <w:szCs w:val="18"/>
        </w:rPr>
      </w:pPr>
      <w:r w:rsidRPr="00AC286B">
        <w:rPr>
          <w:sz w:val="18"/>
          <w:szCs w:val="18"/>
        </w:rPr>
        <w:t>6.1. Гарантирующий  поставщик   по настоящему Договору продает электрическую энергию (мощность)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утв. ПП РФ № 442 от 04.05.2012г. Вид расчетного тарифа (цены) согласован сторонами в Приложении №1 Договора.</w:t>
      </w:r>
    </w:p>
    <w:p w:rsidR="00CA5A84" w:rsidRPr="00AC286B" w:rsidRDefault="00CA5A84" w:rsidP="00CA5A84">
      <w:pPr>
        <w:pStyle w:val="21"/>
        <w:widowControl/>
        <w:ind w:left="0" w:firstLine="0"/>
        <w:jc w:val="both"/>
        <w:outlineLvl w:val="0"/>
        <w:rPr>
          <w:sz w:val="18"/>
          <w:szCs w:val="18"/>
        </w:rPr>
      </w:pPr>
      <w:r w:rsidRPr="00AC286B">
        <w:rPr>
          <w:sz w:val="18"/>
          <w:szCs w:val="18"/>
        </w:rPr>
        <w:t>6.2.При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CA5A84" w:rsidRPr="00AC286B" w:rsidRDefault="00CA5A84" w:rsidP="00CA5A84">
      <w:pPr>
        <w:pStyle w:val="21"/>
        <w:widowControl/>
        <w:ind w:left="0" w:firstLine="0"/>
        <w:jc w:val="both"/>
        <w:rPr>
          <w:sz w:val="18"/>
          <w:szCs w:val="18"/>
        </w:rPr>
      </w:pPr>
      <w:r w:rsidRPr="00AC286B">
        <w:rPr>
          <w:sz w:val="18"/>
          <w:szCs w:val="18"/>
        </w:rPr>
        <w:t>6.3. Оплата энергии производится Потребителем  по фактическим показаниям расчетных приборов учета путем перечисления денежных средств по платежным поручениям на расчетный счет Гарантирующего Поставщика  и (или) путем выставления Гарантирующим поставщиком платежных требований  на расчетный счет Потребителя,   и (или)  путем внесения денежных средств в  кассу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Приложением № 1 к настоящему Договору.</w:t>
      </w:r>
    </w:p>
    <w:p w:rsidR="00CA5A84" w:rsidRPr="00AC286B" w:rsidRDefault="00CA5A84" w:rsidP="00CA5A84">
      <w:pPr>
        <w:pStyle w:val="ab"/>
        <w:spacing w:after="0"/>
        <w:ind w:left="0"/>
        <w:jc w:val="both"/>
        <w:rPr>
          <w:sz w:val="18"/>
          <w:szCs w:val="18"/>
        </w:rPr>
      </w:pPr>
      <w:r w:rsidRPr="00AC286B">
        <w:rPr>
          <w:sz w:val="18"/>
          <w:szCs w:val="18"/>
        </w:rPr>
        <w:t>6.4. Расчетным периодом для оплаты поставленной Потребителю энергии по настоящему Договору является один календарный  месяц.</w:t>
      </w:r>
      <w:r w:rsidRPr="00AC286B">
        <w:t xml:space="preserve"> </w:t>
      </w:r>
      <w:r w:rsidRPr="00AC286B">
        <w:rPr>
          <w:sz w:val="18"/>
          <w:szCs w:val="18"/>
        </w:rPr>
        <w:t>Срок платежа – дата, до которой  должна быть осуществлена оплата за потребленную электрическую энергию.</w:t>
      </w:r>
    </w:p>
    <w:p w:rsidR="00CA5A84" w:rsidRPr="00AC286B" w:rsidRDefault="00CA5A84" w:rsidP="00CA5A84">
      <w:pPr>
        <w:pStyle w:val="ab"/>
        <w:spacing w:after="0"/>
        <w:ind w:left="0"/>
        <w:jc w:val="both"/>
        <w:rPr>
          <w:sz w:val="18"/>
          <w:szCs w:val="18"/>
        </w:rPr>
      </w:pPr>
      <w:r w:rsidRPr="00AC286B">
        <w:rPr>
          <w:sz w:val="18"/>
          <w:szCs w:val="18"/>
        </w:rPr>
        <w:t xml:space="preserve"> 6.5. Обязательство Потребителя  по оплате считается исполненным в момент   зачисления денежных средств на расчетный счет Гарантирующего поставщика.</w:t>
      </w:r>
    </w:p>
    <w:p w:rsidR="00CA5A84" w:rsidRPr="00AC286B" w:rsidRDefault="00CA5A84" w:rsidP="00CA5A84">
      <w:pPr>
        <w:pStyle w:val="ab"/>
        <w:spacing w:after="0"/>
        <w:ind w:left="0"/>
        <w:jc w:val="both"/>
      </w:pPr>
      <w:r w:rsidRPr="00AC286B">
        <w:rPr>
          <w:sz w:val="18"/>
          <w:szCs w:val="18"/>
        </w:rPr>
        <w:t>6.6. Гарантирующий поставщик рассчитывает значения предельных уровней нерегулируемых цен с учетом особенностей, предусмотренных пунктом 96 Основных положений функционирования розничных рынков, 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r w:rsidRPr="00AC286B">
        <w:t xml:space="preserve"> </w:t>
      </w:r>
    </w:p>
    <w:p w:rsidR="00CA5A84" w:rsidRPr="00AC286B" w:rsidRDefault="00CA5A84" w:rsidP="00CA5A84">
      <w:pPr>
        <w:pStyle w:val="ab"/>
        <w:spacing w:after="0"/>
        <w:ind w:left="0"/>
        <w:jc w:val="both"/>
        <w:rPr>
          <w:sz w:val="18"/>
          <w:szCs w:val="18"/>
        </w:rPr>
      </w:pPr>
      <w:r w:rsidRPr="00AC286B">
        <w:rPr>
          <w:sz w:val="18"/>
          <w:szCs w:val="18"/>
        </w:rPr>
        <w:t>6.7.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website://www.бэсо.рф/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CA5A84" w:rsidRPr="00AC286B" w:rsidRDefault="00CA5A84" w:rsidP="00CA5A84">
      <w:pPr>
        <w:pStyle w:val="ab"/>
        <w:spacing w:after="0"/>
        <w:ind w:left="0"/>
        <w:jc w:val="both"/>
        <w:rPr>
          <w:sz w:val="18"/>
          <w:szCs w:val="18"/>
        </w:rPr>
      </w:pPr>
      <w:r w:rsidRPr="00AC286B">
        <w:rPr>
          <w:sz w:val="18"/>
          <w:szCs w:val="18"/>
        </w:rPr>
        <w:t>6.8. 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CA5A84" w:rsidRPr="00AC286B" w:rsidRDefault="00CA5A84" w:rsidP="00CA5A84">
      <w:pPr>
        <w:autoSpaceDE w:val="0"/>
        <w:autoSpaceDN w:val="0"/>
        <w:adjustRightInd w:val="0"/>
        <w:jc w:val="both"/>
        <w:outlineLvl w:val="1"/>
        <w:rPr>
          <w:sz w:val="18"/>
          <w:szCs w:val="18"/>
        </w:rPr>
      </w:pPr>
      <w:r w:rsidRPr="00AC286B">
        <w:rPr>
          <w:sz w:val="18"/>
          <w:szCs w:val="18"/>
        </w:rPr>
        <w:t>6.9.  Расчеты за электрическую энергию (мощность) по договору энергоснабжения (осуществляются с учетом того, что:</w:t>
      </w:r>
    </w:p>
    <w:p w:rsidR="00CA5A84" w:rsidRPr="00AC286B" w:rsidRDefault="00CA5A84" w:rsidP="00CA5A84">
      <w:pPr>
        <w:autoSpaceDE w:val="0"/>
        <w:autoSpaceDN w:val="0"/>
        <w:adjustRightInd w:val="0"/>
        <w:jc w:val="both"/>
        <w:outlineLvl w:val="1"/>
        <w:rPr>
          <w:sz w:val="18"/>
          <w:szCs w:val="18"/>
        </w:rPr>
      </w:pPr>
      <w:r w:rsidRPr="00AC286B">
        <w:rPr>
          <w:sz w:val="18"/>
          <w:szCs w:val="18"/>
        </w:rP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CA5A84" w:rsidRPr="00AC286B" w:rsidRDefault="00CA5A84" w:rsidP="00CA5A84">
      <w:pPr>
        <w:autoSpaceDE w:val="0"/>
        <w:autoSpaceDN w:val="0"/>
        <w:adjustRightInd w:val="0"/>
        <w:jc w:val="both"/>
        <w:outlineLvl w:val="1"/>
      </w:pPr>
      <w:r w:rsidRPr="00AC286B">
        <w:rPr>
          <w:sz w:val="18"/>
          <w:szCs w:val="18"/>
        </w:rPr>
        <w:t xml:space="preserve">6.10. Для определения размера платежей (авансовых),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w:t>
      </w:r>
      <w:r w:rsidRPr="00AC286B">
        <w:rPr>
          <w:sz w:val="18"/>
          <w:szCs w:val="18"/>
        </w:rPr>
        <w:lastRenderedPageBreak/>
        <w:t>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r w:rsidRPr="00AC286B">
        <w:t xml:space="preserve"> </w:t>
      </w:r>
      <w:r w:rsidRPr="00AC286B">
        <w:rPr>
          <w:sz w:val="18"/>
          <w:szCs w:val="18"/>
        </w:rPr>
        <w:t>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CA5A84" w:rsidRPr="00AC286B" w:rsidRDefault="00CA5A84" w:rsidP="00CA5A84">
      <w:pPr>
        <w:autoSpaceDE w:val="0"/>
        <w:autoSpaceDN w:val="0"/>
        <w:adjustRightInd w:val="0"/>
        <w:jc w:val="both"/>
        <w:outlineLvl w:val="1"/>
        <w:rPr>
          <w:sz w:val="18"/>
          <w:szCs w:val="18"/>
        </w:rPr>
      </w:pPr>
      <w:r w:rsidRPr="00AC286B">
        <w:rPr>
          <w:sz w:val="18"/>
          <w:szCs w:val="18"/>
        </w:rPr>
        <w:t>6.11. 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CA5A84" w:rsidRPr="00AC286B" w:rsidRDefault="00CA5A84" w:rsidP="00CA5A84">
      <w:pPr>
        <w:pStyle w:val="a8"/>
        <w:tabs>
          <w:tab w:val="left" w:pos="5760"/>
        </w:tabs>
        <w:rPr>
          <w:sz w:val="18"/>
          <w:szCs w:val="18"/>
        </w:rPr>
      </w:pPr>
      <w:r w:rsidRPr="00AC286B">
        <w:rPr>
          <w:sz w:val="18"/>
          <w:szCs w:val="18"/>
        </w:rPr>
        <w:t>6.12.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Потребителя  третьим лицом, ценными бумагами и т.п.) допускается только по согласованию сторон, если иное не предусмотрено настоящим Договором.</w:t>
      </w:r>
    </w:p>
    <w:p w:rsidR="00CA5A84" w:rsidRPr="00AC286B" w:rsidRDefault="00CA5A84" w:rsidP="00CA5A84">
      <w:pPr>
        <w:widowControl/>
        <w:jc w:val="both"/>
        <w:rPr>
          <w:sz w:val="18"/>
          <w:szCs w:val="18"/>
        </w:rPr>
      </w:pPr>
      <w:r w:rsidRPr="00AC286B">
        <w:rPr>
          <w:sz w:val="18"/>
          <w:szCs w:val="18"/>
        </w:rPr>
        <w:t>6.13. При поступлении платежа с неопределенным назначением, поступившие средства относятся в счет оплаты ранее возникших обязательств Потребителя  в порядке календарной очередности их возникновения, если иное не предусмотрено соглашением сторон.</w:t>
      </w:r>
    </w:p>
    <w:p w:rsidR="00CA5A84" w:rsidRPr="00AC286B" w:rsidRDefault="00CA5A84" w:rsidP="00CA5A84">
      <w:pPr>
        <w:pStyle w:val="210"/>
        <w:ind w:left="0"/>
        <w:rPr>
          <w:sz w:val="20"/>
          <w:szCs w:val="20"/>
        </w:rPr>
      </w:pPr>
      <w:r w:rsidRPr="00AC286B">
        <w:t>6.14.В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заcчитывается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Потребителя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Потребителем, по какой - либо причине, платежного документа и счета (ведомости) за расчетный месяц, Потребитель обязан произвести оплату по фактическому потреблению предыдущего месяца в сроки согласованные сторонами в Приложении № 1.</w:t>
      </w:r>
    </w:p>
    <w:p w:rsidR="00CA5A84" w:rsidRPr="00AC286B" w:rsidRDefault="00CA5A84" w:rsidP="00CA5A84">
      <w:pPr>
        <w:pStyle w:val="ab"/>
        <w:spacing w:after="0"/>
        <w:ind w:left="0"/>
        <w:jc w:val="both"/>
        <w:rPr>
          <w:sz w:val="18"/>
          <w:szCs w:val="18"/>
        </w:rPr>
      </w:pPr>
      <w:r w:rsidRPr="00AC286B">
        <w:rPr>
          <w:sz w:val="18"/>
          <w:szCs w:val="18"/>
        </w:rPr>
        <w:t xml:space="preserve">6.15. </w:t>
      </w:r>
      <w:r w:rsidR="006C1236" w:rsidRPr="00AC286B">
        <w:rPr>
          <w:sz w:val="18"/>
          <w:szCs w:val="18"/>
        </w:rPr>
        <w:t>По окончании расчетного периода стороны оформляют(подписывают)  акт приема-передачи энергии и акт сверки расчетов в натуральном и стоимостном выражении. Акт приема-передачи энергии и акт сверки расчетов подписываются  Потребителем  в течение 10 (десяти) дней с момента его получения от Гарантирующего поставщика. В случае,  если в течение 10 (десяти) дней с момента получения акта приема-передачи энергии и акта сверки Потребитель  не подпишет их и не представит Гарантирующему поставщику  мотивированные возражения по ним, акт приема-передачи энергии и акт  сверки считаются согласованными с Потребителем</w:t>
      </w:r>
      <w:r w:rsidRPr="00AC286B">
        <w:rPr>
          <w:sz w:val="18"/>
          <w:szCs w:val="18"/>
        </w:rPr>
        <w:t>.</w:t>
      </w:r>
    </w:p>
    <w:p w:rsidR="00CA5A84" w:rsidRPr="00AC286B" w:rsidRDefault="00CA5A84" w:rsidP="00CA5A84">
      <w:pPr>
        <w:jc w:val="both"/>
        <w:rPr>
          <w:sz w:val="18"/>
          <w:szCs w:val="18"/>
        </w:rPr>
      </w:pPr>
      <w:r w:rsidRPr="00AC286B">
        <w:rPr>
          <w:sz w:val="18"/>
          <w:szCs w:val="18"/>
        </w:rPr>
        <w:t>6.16. 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p w:rsidR="00CA5A84" w:rsidRPr="00AC286B" w:rsidRDefault="00CA5A84" w:rsidP="00CA5A84">
      <w:pPr>
        <w:pStyle w:val="23"/>
        <w:widowControl/>
        <w:ind w:left="0"/>
        <w:rPr>
          <w:sz w:val="18"/>
          <w:szCs w:val="18"/>
        </w:rPr>
      </w:pPr>
      <w:r w:rsidRPr="00AC286B">
        <w:rPr>
          <w:sz w:val="18"/>
          <w:szCs w:val="18"/>
        </w:rPr>
        <w:t>6.17. Приостановление исполнения обязательств по настоящему Договору, не освобождает Потребителя</w:t>
      </w:r>
      <w:r w:rsidRPr="00AC286B">
        <w:rPr>
          <w:b/>
          <w:sz w:val="18"/>
          <w:szCs w:val="18"/>
        </w:rPr>
        <w:t xml:space="preserve"> </w:t>
      </w:r>
      <w:r w:rsidRPr="00AC286B">
        <w:rPr>
          <w:sz w:val="18"/>
          <w:szCs w:val="18"/>
        </w:rPr>
        <w:t xml:space="preserve"> от обязанности оплатить в полном объеме потребленную энергию.</w:t>
      </w:r>
    </w:p>
    <w:p w:rsidR="00CA5A84" w:rsidRPr="00AC286B" w:rsidRDefault="00CA5A84" w:rsidP="00CA5A84">
      <w:pPr>
        <w:jc w:val="both"/>
        <w:rPr>
          <w:sz w:val="18"/>
          <w:szCs w:val="18"/>
        </w:rPr>
      </w:pPr>
      <w:r w:rsidRPr="00AC286B">
        <w:rPr>
          <w:sz w:val="18"/>
          <w:szCs w:val="18"/>
        </w:rPr>
        <w:t>6.18.</w:t>
      </w:r>
      <w:r w:rsidRPr="00AC286B">
        <w:t xml:space="preserve"> </w:t>
      </w:r>
      <w:r w:rsidRPr="00AC286B">
        <w:rPr>
          <w:sz w:val="18"/>
          <w:szCs w:val="18"/>
        </w:rPr>
        <w:t>При изменении стоимости поставленной электрической энергии (мощности)(</w:t>
      </w:r>
      <w:r w:rsidRPr="00AC286B">
        <w:t xml:space="preserve"> </w:t>
      </w:r>
      <w:r w:rsidRPr="00AC286B">
        <w:rPr>
          <w:sz w:val="18"/>
          <w:szCs w:val="18"/>
        </w:rPr>
        <w:t>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Потребителю корректировочный счет-фактуру не позднее пяти календарных дней со дня изменения стоимости  поставленной электрической энергии.</w:t>
      </w:r>
    </w:p>
    <w:p w:rsidR="00CA5A84" w:rsidRPr="00AC286B" w:rsidRDefault="00CA5A84" w:rsidP="00CA5A84">
      <w:pPr>
        <w:jc w:val="both"/>
        <w:rPr>
          <w:sz w:val="18"/>
          <w:szCs w:val="18"/>
        </w:rPr>
      </w:pPr>
      <w:r w:rsidRPr="00AC286B">
        <w:rPr>
          <w:sz w:val="18"/>
          <w:szCs w:val="18"/>
        </w:rPr>
        <w:t>6.19.Потребитель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 условий в соответствии с п.6.18. Договора.</w:t>
      </w:r>
    </w:p>
    <w:p w:rsidR="00CA5A84" w:rsidRPr="00AC286B" w:rsidRDefault="00CA5A84" w:rsidP="00CA5A84">
      <w:pPr>
        <w:jc w:val="both"/>
        <w:rPr>
          <w:sz w:val="18"/>
          <w:szCs w:val="18"/>
        </w:rPr>
      </w:pPr>
      <w:r w:rsidRPr="00AC286B">
        <w:rPr>
          <w:sz w:val="18"/>
          <w:szCs w:val="18"/>
        </w:rPr>
        <w:t>6.20. Если между Сторонами заключено соглашение о порядке использования электронной подписи, то документы, предусмотренные настоящим Договором, подписанные в установленном порядке с применением электронной подписи, считаются совершёнными в надлежащей форме.</w:t>
      </w:r>
      <w:r w:rsidRPr="00AC286B">
        <w:rPr>
          <w:sz w:val="18"/>
          <w:szCs w:val="18"/>
        </w:rPr>
        <w:cr/>
        <w:t xml:space="preserve">                                                                           </w:t>
      </w:r>
      <w:r w:rsidRPr="00AC286B">
        <w:rPr>
          <w:b/>
          <w:sz w:val="18"/>
          <w:szCs w:val="18"/>
        </w:rPr>
        <w:t>7. ОТВЕТСТВЕННОСТЬ СТОРОН</w:t>
      </w:r>
    </w:p>
    <w:p w:rsidR="00CA5A84" w:rsidRPr="00AC286B" w:rsidRDefault="00CA5A84" w:rsidP="00CA5A84">
      <w:pPr>
        <w:pStyle w:val="ab"/>
        <w:spacing w:after="0"/>
        <w:ind w:left="0"/>
        <w:jc w:val="both"/>
        <w:rPr>
          <w:sz w:val="18"/>
          <w:szCs w:val="18"/>
        </w:rPr>
      </w:pPr>
      <w:r w:rsidRPr="00AC286B">
        <w:rPr>
          <w:sz w:val="18"/>
          <w:szCs w:val="18"/>
        </w:rPr>
        <w:t>7.1.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CA5A84" w:rsidRPr="00AC286B" w:rsidRDefault="00CA5A84" w:rsidP="00CA5A84">
      <w:pPr>
        <w:pStyle w:val="210"/>
        <w:ind w:left="0"/>
      </w:pPr>
      <w:r w:rsidRPr="00AC286B">
        <w:t>7.2 Потребитель электрической энергии, несвоевременно и (или) не полностью оплативший  электрическую энергию Гарантирующему поставщику, обязан уплатить ему  неустойку (пени)  в  соответствии с  пунктом  2 статьи 37  Федерального закона от 26.03.2003г.  № 35-ФЗ «Об электроэнергетике».</w:t>
      </w:r>
    </w:p>
    <w:p w:rsidR="00CA5A84" w:rsidRPr="00AC286B" w:rsidRDefault="00CA5A84" w:rsidP="00CA5A84">
      <w:pPr>
        <w:pStyle w:val="210"/>
        <w:ind w:left="0"/>
      </w:pPr>
      <w:r w:rsidRPr="00AC286B">
        <w:t>7.3. Неустойка (пени)  подлежит оплате на основании счета Гарантирующего поставщика в течение 5 (пяти) банковских дней с момента его выставления Потребителю.</w:t>
      </w:r>
    </w:p>
    <w:p w:rsidR="00CA5A84" w:rsidRPr="00AC286B" w:rsidRDefault="00CA5A84" w:rsidP="00CA5A84">
      <w:pPr>
        <w:pStyle w:val="ab"/>
        <w:spacing w:after="0"/>
        <w:ind w:left="0"/>
        <w:jc w:val="both"/>
        <w:rPr>
          <w:sz w:val="18"/>
          <w:szCs w:val="18"/>
        </w:rPr>
      </w:pPr>
      <w:r w:rsidRPr="00AC286B">
        <w:rPr>
          <w:sz w:val="18"/>
          <w:szCs w:val="18"/>
        </w:rPr>
        <w:t>7.4.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договору. Потребитель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CA5A84" w:rsidRPr="00AC286B" w:rsidRDefault="00CA5A84" w:rsidP="00CA5A84">
      <w:pPr>
        <w:pStyle w:val="ab"/>
        <w:spacing w:after="0"/>
        <w:ind w:left="0"/>
        <w:jc w:val="both"/>
        <w:rPr>
          <w:sz w:val="18"/>
          <w:szCs w:val="18"/>
        </w:rPr>
      </w:pPr>
      <w:r w:rsidRPr="00AC286B">
        <w:rPr>
          <w:sz w:val="18"/>
          <w:szCs w:val="18"/>
        </w:rPr>
        <w:t xml:space="preserve">7.5. В рамках договора энергоснабжения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сетевой организации, </w:t>
      </w:r>
      <w:r w:rsidRPr="00AC286B">
        <w:rPr>
          <w:sz w:val="18"/>
          <w:szCs w:val="18"/>
        </w:rPr>
        <w:lastRenderedPageBreak/>
        <w:t>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 по договору. Гарантирующий Поставщик, заключивший договор с Потребителем  электроэнергии, который по условиям договора обязан самостоятельно урегулировать отношения, связанные с передачей электрической энергии с сетевой организацией и (или) с оперативно-диспетчерским управлением, (энергосбытовая организация), не несет ответственность за ненадлежащее предоставление и качество соответствующих услуг и не участвует в отношениях, связанных с их оплатой.</w:t>
      </w:r>
    </w:p>
    <w:p w:rsidR="00CA5A84" w:rsidRPr="00AC286B" w:rsidRDefault="00CA5A84" w:rsidP="00CA5A84">
      <w:pPr>
        <w:pStyle w:val="23"/>
        <w:widowControl/>
        <w:ind w:left="0"/>
        <w:rPr>
          <w:sz w:val="18"/>
          <w:szCs w:val="18"/>
        </w:rPr>
      </w:pPr>
      <w:r w:rsidRPr="00AC286B">
        <w:rPr>
          <w:sz w:val="18"/>
          <w:szCs w:val="18"/>
        </w:rPr>
        <w:t>7.6. В случае если энергопринимающие устройства Потребителя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Гарантирующий Поставщик и сетевая организация несет ответственность перед Потребителем за надежность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CA5A84" w:rsidRPr="00AC286B" w:rsidRDefault="00CA5A84" w:rsidP="00CA5A84">
      <w:pPr>
        <w:pStyle w:val="a8"/>
        <w:rPr>
          <w:sz w:val="18"/>
          <w:szCs w:val="18"/>
        </w:rPr>
      </w:pPr>
      <w:r w:rsidRPr="00AC286B">
        <w:rPr>
          <w:sz w:val="18"/>
          <w:szCs w:val="18"/>
        </w:rPr>
        <w:t>7.7. К действиям Потребителя, которые в соответствии с законодательством РФ являются основанием, исключающим ответственность или снижающим размер ответственности должника, приравниваются действия лиц, которые в силу трудовых или иных отношений с Потребителем  имеют равные с ним права по использованию электрической энергии и (или) исполняют его обязательства по соответствующим договорам.</w:t>
      </w:r>
    </w:p>
    <w:p w:rsidR="00CA5A84" w:rsidRPr="00AC286B" w:rsidRDefault="00CA5A84" w:rsidP="00CA5A84">
      <w:pPr>
        <w:pStyle w:val="a8"/>
        <w:rPr>
          <w:sz w:val="18"/>
          <w:szCs w:val="18"/>
        </w:rPr>
      </w:pPr>
      <w:r w:rsidRPr="00AC286B">
        <w:rPr>
          <w:sz w:val="18"/>
          <w:szCs w:val="18"/>
        </w:rPr>
        <w:t>7.8.  Стороны несут ответственность за нарушение порядка полного и (или) частичного ограничения режима потребления электрической энергии.</w:t>
      </w:r>
    </w:p>
    <w:p w:rsidR="00CA5A84" w:rsidRPr="00AC286B" w:rsidRDefault="00CA5A84" w:rsidP="00CA5A84">
      <w:pPr>
        <w:pStyle w:val="a8"/>
        <w:rPr>
          <w:sz w:val="18"/>
          <w:szCs w:val="18"/>
        </w:rPr>
      </w:pPr>
      <w:r w:rsidRPr="00AC286B">
        <w:rPr>
          <w:sz w:val="18"/>
          <w:szCs w:val="18"/>
        </w:rPr>
        <w:t>7.9. Потребитель  обязан возместить убытки, возникшие у Гарантирующего Поставщика вследствие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Потребителя, либо иного лица,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CA5A84" w:rsidRPr="00AC286B" w:rsidRDefault="00CA5A84" w:rsidP="00CA5A84">
      <w:pPr>
        <w:pStyle w:val="a8"/>
        <w:rPr>
          <w:sz w:val="18"/>
          <w:szCs w:val="18"/>
        </w:rPr>
      </w:pPr>
      <w:r w:rsidRPr="00AC286B">
        <w:rPr>
          <w:sz w:val="18"/>
          <w:szCs w:val="18"/>
        </w:rPr>
        <w:t xml:space="preserve">7.10. Потребитель,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Гарантирующего Поставщика. </w:t>
      </w:r>
    </w:p>
    <w:p w:rsidR="00CA5A84" w:rsidRPr="00AC286B" w:rsidRDefault="00CA5A84" w:rsidP="00CA5A84">
      <w:pPr>
        <w:pStyle w:val="a8"/>
        <w:rPr>
          <w:sz w:val="18"/>
          <w:szCs w:val="18"/>
        </w:rPr>
      </w:pPr>
      <w:r w:rsidRPr="00AC286B">
        <w:rPr>
          <w:sz w:val="18"/>
          <w:szCs w:val="18"/>
        </w:rPr>
        <w:t>7.11. Гарантирующий Поставщик обязан возместить Потребителю убытки, возникшие у последнего в связи с несоблюдением порядка введения ограничения режима потребления, а также в случае признания судом необоснованными действия Гарантирующего Поставщика  как инициатора введения ограничения по введению ограничения режима потребления.</w:t>
      </w:r>
    </w:p>
    <w:p w:rsidR="00F51F69" w:rsidRPr="00AC286B" w:rsidRDefault="00F51F69" w:rsidP="00F51F69">
      <w:pPr>
        <w:pStyle w:val="a8"/>
        <w:rPr>
          <w:sz w:val="18"/>
          <w:szCs w:val="18"/>
        </w:rPr>
      </w:pPr>
      <w:r w:rsidRPr="00AC286B">
        <w:rPr>
          <w:sz w:val="18"/>
          <w:szCs w:val="18"/>
        </w:rPr>
        <w:t>7.12. При несоблюдении порядка оплаты, предусмотренного Приложением № 1 к Договору, Гарантирующий поставщик направляет Потребителю претензию об оплате задолженности. В случае не оплаты Потребителем суммы задолженности, указанной в претензии в течение 5 рабочих дней с даты получения претензии, либо  по основаниям п.1 ст. 165.1 Гражданского кодекса РФ, Гарантирующий поставщик вправе обратиться в суд за защитой своих интересов.</w:t>
      </w:r>
    </w:p>
    <w:p w:rsidR="00CA5A84" w:rsidRPr="00AC286B" w:rsidRDefault="00CA5A84" w:rsidP="00CA5A84">
      <w:pPr>
        <w:pStyle w:val="a8"/>
        <w:widowControl/>
        <w:jc w:val="center"/>
        <w:outlineLvl w:val="0"/>
        <w:rPr>
          <w:sz w:val="18"/>
          <w:szCs w:val="18"/>
        </w:rPr>
      </w:pPr>
      <w:r w:rsidRPr="00AC286B">
        <w:rPr>
          <w:b/>
          <w:sz w:val="18"/>
          <w:szCs w:val="18"/>
        </w:rPr>
        <w:t>8. ОСОБЫЕ УСЛОВИЯ</w:t>
      </w:r>
    </w:p>
    <w:p w:rsidR="00CA5A84" w:rsidRPr="00AC286B" w:rsidRDefault="00CA5A84" w:rsidP="00CA5A84">
      <w:pPr>
        <w:pStyle w:val="ab"/>
        <w:spacing w:after="0"/>
        <w:ind w:left="0"/>
        <w:jc w:val="both"/>
        <w:rPr>
          <w:sz w:val="18"/>
          <w:szCs w:val="18"/>
        </w:rPr>
      </w:pPr>
      <w:r w:rsidRPr="00AC286B">
        <w:rPr>
          <w:sz w:val="18"/>
          <w:szCs w:val="18"/>
        </w:rPr>
        <w:t>8.1. По всем вопросам, неурегулированным настоящим договором, стороны руководствуются действующим законодательством РФ.</w:t>
      </w:r>
    </w:p>
    <w:p w:rsidR="00CA5A84" w:rsidRPr="00AC286B" w:rsidRDefault="00CA5A84" w:rsidP="00CA5A84">
      <w:pPr>
        <w:ind w:right="-85"/>
        <w:jc w:val="both"/>
        <w:rPr>
          <w:sz w:val="18"/>
          <w:szCs w:val="18"/>
        </w:rPr>
      </w:pPr>
      <w:r w:rsidRPr="00AC286B">
        <w:rPr>
          <w:sz w:val="18"/>
          <w:szCs w:val="18"/>
        </w:rPr>
        <w:t>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CA5A84" w:rsidRPr="00AC286B" w:rsidRDefault="00CA5A84" w:rsidP="00CA5A84">
      <w:pPr>
        <w:ind w:right="-85"/>
        <w:jc w:val="both"/>
        <w:rPr>
          <w:sz w:val="18"/>
          <w:szCs w:val="18"/>
        </w:rPr>
      </w:pPr>
      <w:r w:rsidRPr="00AC286B">
        <w:rPr>
          <w:sz w:val="18"/>
          <w:szCs w:val="18"/>
        </w:rPr>
        <w:t>8.3. 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продажи (поставки) и потребления (покупки) энергии, прекращают свое действие.</w:t>
      </w:r>
    </w:p>
    <w:p w:rsidR="00CA5A84" w:rsidRPr="00AC286B" w:rsidRDefault="00CA5A84" w:rsidP="00CA5A84">
      <w:pPr>
        <w:ind w:right="-85"/>
        <w:jc w:val="both"/>
        <w:rPr>
          <w:sz w:val="18"/>
          <w:szCs w:val="18"/>
        </w:rPr>
      </w:pPr>
      <w:r w:rsidRPr="00AC286B">
        <w:rPr>
          <w:sz w:val="18"/>
          <w:szCs w:val="18"/>
        </w:rPr>
        <w:t>8.4.В договор могут вноситься изменения в течение срока действия договора. Сторона, получившая предложения об изменении договора, обязана дать ответ другой стороне не позднее 30 дней после получения  предложения.</w:t>
      </w:r>
    </w:p>
    <w:p w:rsidR="00CA5A84" w:rsidRPr="00AC286B" w:rsidRDefault="00CA5A84" w:rsidP="00CA5A84">
      <w:pPr>
        <w:pStyle w:val="23"/>
        <w:widowControl/>
        <w:ind w:left="0"/>
        <w:rPr>
          <w:sz w:val="18"/>
          <w:szCs w:val="18"/>
        </w:rPr>
      </w:pPr>
      <w:r w:rsidRPr="00AC286B">
        <w:rPr>
          <w:sz w:val="18"/>
          <w:szCs w:val="18"/>
        </w:rPr>
        <w:t xml:space="preserve">8.5.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Гарантирующий Поставщик в течение 1-го месяца с момента вступления в силу нормативных правовых актов направляет Потребителю  уведомление об изменении условий Договора. </w:t>
      </w:r>
    </w:p>
    <w:p w:rsidR="00CA5A84" w:rsidRPr="00AC286B" w:rsidRDefault="00CA5A84" w:rsidP="00CA5A84">
      <w:pPr>
        <w:pStyle w:val="23"/>
        <w:widowControl/>
        <w:ind w:left="0"/>
        <w:rPr>
          <w:sz w:val="18"/>
          <w:szCs w:val="18"/>
        </w:rPr>
      </w:pPr>
      <w:r w:rsidRPr="00AC286B">
        <w:rPr>
          <w:sz w:val="18"/>
          <w:szCs w:val="18"/>
        </w:rPr>
        <w:t>8.6. В случае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Потребителем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с даты вступления в силу нормативного правового акта, независимо от даты достижения соглашения по нему.</w:t>
      </w:r>
    </w:p>
    <w:p w:rsidR="00CA5A84" w:rsidRPr="00AC286B" w:rsidRDefault="00CA5A84" w:rsidP="00CA5A84">
      <w:pPr>
        <w:pStyle w:val="23"/>
        <w:widowControl/>
        <w:ind w:left="0"/>
        <w:rPr>
          <w:sz w:val="18"/>
          <w:szCs w:val="18"/>
        </w:rPr>
      </w:pPr>
      <w:r w:rsidRPr="00AC286B">
        <w:rPr>
          <w:sz w:val="18"/>
          <w:szCs w:val="18"/>
        </w:rPr>
        <w:t>8.7.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p w:rsidR="00CA5A84" w:rsidRPr="00AC286B" w:rsidRDefault="00CA5A84" w:rsidP="00CA5A84">
      <w:pPr>
        <w:widowControl/>
        <w:jc w:val="center"/>
        <w:outlineLvl w:val="0"/>
        <w:rPr>
          <w:sz w:val="18"/>
          <w:szCs w:val="18"/>
        </w:rPr>
      </w:pPr>
      <w:r w:rsidRPr="00AC286B">
        <w:rPr>
          <w:b/>
          <w:sz w:val="18"/>
          <w:szCs w:val="18"/>
        </w:rPr>
        <w:t>9.</w:t>
      </w:r>
      <w:r w:rsidRPr="00AC286B">
        <w:rPr>
          <w:sz w:val="18"/>
          <w:szCs w:val="18"/>
        </w:rPr>
        <w:t xml:space="preserve"> </w:t>
      </w:r>
      <w:r w:rsidRPr="00AC286B">
        <w:rPr>
          <w:b/>
          <w:sz w:val="18"/>
          <w:szCs w:val="18"/>
        </w:rPr>
        <w:t>СРОК ДЕЙСТВИЯ, ИЗМЕНЕНИЕ, РАСТОРЖЕНИЕ ДОГОВОРА</w:t>
      </w:r>
    </w:p>
    <w:p w:rsidR="003926DE" w:rsidRPr="00AC286B" w:rsidRDefault="002C3D10" w:rsidP="003926DE">
      <w:pPr>
        <w:autoSpaceDE w:val="0"/>
        <w:autoSpaceDN w:val="0"/>
        <w:adjustRightInd w:val="0"/>
        <w:jc w:val="both"/>
        <w:outlineLvl w:val="1"/>
        <w:rPr>
          <w:sz w:val="18"/>
          <w:szCs w:val="18"/>
        </w:rPr>
      </w:pPr>
      <w:r w:rsidRPr="00AC286B">
        <w:rPr>
          <w:sz w:val="18"/>
          <w:szCs w:val="18"/>
        </w:rPr>
        <w:t>9.1. Настоящий Договор вступает в силу в 00.00 ч. «</w:t>
      </w:r>
      <w:r w:rsidR="00F44036" w:rsidRPr="00AC286B">
        <w:rPr>
          <w:sz w:val="18"/>
          <w:szCs w:val="18"/>
        </w:rPr>
        <w:t>__</w:t>
      </w:r>
      <w:r w:rsidRPr="00AC286B">
        <w:rPr>
          <w:sz w:val="18"/>
          <w:szCs w:val="18"/>
        </w:rPr>
        <w:t>»</w:t>
      </w:r>
      <w:r w:rsidR="00F44036" w:rsidRPr="00AC286B">
        <w:rPr>
          <w:sz w:val="18"/>
          <w:szCs w:val="18"/>
        </w:rPr>
        <w:t xml:space="preserve"> _____</w:t>
      </w:r>
      <w:r w:rsidRPr="00AC286B">
        <w:rPr>
          <w:sz w:val="18"/>
          <w:szCs w:val="18"/>
        </w:rPr>
        <w:t xml:space="preserve">  201</w:t>
      </w:r>
      <w:r w:rsidR="00F44036" w:rsidRPr="00AC286B">
        <w:rPr>
          <w:sz w:val="18"/>
          <w:szCs w:val="18"/>
        </w:rPr>
        <w:t>_</w:t>
      </w:r>
      <w:r w:rsidR="001E3D90" w:rsidRPr="00AC286B">
        <w:rPr>
          <w:sz w:val="18"/>
          <w:szCs w:val="18"/>
        </w:rPr>
        <w:t>. и действует до 24.00 ч. «</w:t>
      </w:r>
      <w:r w:rsidR="00F44036" w:rsidRPr="00AC286B">
        <w:rPr>
          <w:sz w:val="18"/>
          <w:szCs w:val="18"/>
        </w:rPr>
        <w:t>__</w:t>
      </w:r>
      <w:r w:rsidRPr="00AC286B">
        <w:rPr>
          <w:sz w:val="18"/>
          <w:szCs w:val="18"/>
        </w:rPr>
        <w:t>»</w:t>
      </w:r>
      <w:r w:rsidR="001E3D90" w:rsidRPr="00AC286B">
        <w:rPr>
          <w:sz w:val="18"/>
          <w:szCs w:val="18"/>
        </w:rPr>
        <w:t xml:space="preserve"> </w:t>
      </w:r>
      <w:r w:rsidR="00F44036" w:rsidRPr="00AC286B">
        <w:rPr>
          <w:sz w:val="18"/>
          <w:szCs w:val="18"/>
        </w:rPr>
        <w:t>________</w:t>
      </w:r>
      <w:r w:rsidRPr="00AC286B">
        <w:rPr>
          <w:sz w:val="18"/>
          <w:szCs w:val="18"/>
        </w:rPr>
        <w:t xml:space="preserve">   201</w:t>
      </w:r>
      <w:r w:rsidR="00F44036" w:rsidRPr="00AC286B">
        <w:rPr>
          <w:sz w:val="18"/>
          <w:szCs w:val="18"/>
        </w:rPr>
        <w:t>_</w:t>
      </w:r>
      <w:r w:rsidR="00B64E03" w:rsidRPr="00AC286B">
        <w:rPr>
          <w:sz w:val="18"/>
          <w:szCs w:val="18"/>
        </w:rPr>
        <w:t xml:space="preserve">г. </w:t>
      </w:r>
      <w:r w:rsidR="001B7130" w:rsidRPr="00AC286B">
        <w:rPr>
          <w:sz w:val="18"/>
          <w:szCs w:val="18"/>
        </w:rPr>
        <w:t xml:space="preserve"> </w:t>
      </w:r>
      <w:r w:rsidRPr="00AC286B">
        <w:rPr>
          <w:sz w:val="18"/>
          <w:szCs w:val="18"/>
        </w:rPr>
        <w:t xml:space="preserve"> </w:t>
      </w:r>
      <w:r w:rsidR="003926DE" w:rsidRPr="00AC286B">
        <w:rPr>
          <w:sz w:val="18"/>
          <w:szCs w:val="18"/>
        </w:rPr>
        <w:t>Договор энергоснабжения, заключенный на определенный срок, считается продленным на следующий календарный год и на тех же условиях, если за 30 дней до окончания срока его действия Потребитель  не заявит о его прекращении или изменении либо о заключении нового договора.     Если за 30 дней до окончания срока действия договора, заключенного на определенный срок, Потребителем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CA5A84" w:rsidRPr="00AC286B" w:rsidRDefault="002C3D10" w:rsidP="002C3D10">
      <w:pPr>
        <w:autoSpaceDE w:val="0"/>
        <w:autoSpaceDN w:val="0"/>
        <w:adjustRightInd w:val="0"/>
        <w:jc w:val="both"/>
        <w:outlineLvl w:val="1"/>
        <w:rPr>
          <w:sz w:val="18"/>
          <w:szCs w:val="18"/>
        </w:rPr>
      </w:pPr>
      <w:r w:rsidRPr="00AC286B">
        <w:rPr>
          <w:sz w:val="18"/>
          <w:szCs w:val="18"/>
        </w:rPr>
        <w:lastRenderedPageBreak/>
        <w:t>В части  касающейся расчетов  настоящий Договор действует до полного исполнения Сторонами своих обязательств.</w:t>
      </w:r>
      <w:r w:rsidR="00CA5A84" w:rsidRPr="00AC286B">
        <w:rPr>
          <w:sz w:val="18"/>
          <w:szCs w:val="18"/>
        </w:rPr>
        <w:t xml:space="preserve">   </w:t>
      </w:r>
    </w:p>
    <w:p w:rsidR="00CA5A84" w:rsidRPr="00AC286B" w:rsidRDefault="00CA5A84" w:rsidP="00F673E1">
      <w:pPr>
        <w:autoSpaceDE w:val="0"/>
        <w:autoSpaceDN w:val="0"/>
        <w:adjustRightInd w:val="0"/>
        <w:jc w:val="both"/>
        <w:outlineLvl w:val="1"/>
        <w:rPr>
          <w:sz w:val="18"/>
          <w:szCs w:val="18"/>
        </w:rPr>
      </w:pPr>
      <w:r w:rsidRPr="00AC286B">
        <w:rPr>
          <w:sz w:val="18"/>
          <w:szCs w:val="18"/>
        </w:rPr>
        <w:t>9.2. Исполнение обязательств Гарантирующего поставщика по договору энергоснабжения в отношении энергопринимающего устройства  Потребителя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 Потребителя.</w:t>
      </w:r>
    </w:p>
    <w:p w:rsidR="00CA5A84" w:rsidRPr="00AC286B" w:rsidRDefault="00CA5A84" w:rsidP="00CA5A84">
      <w:pPr>
        <w:autoSpaceDE w:val="0"/>
        <w:autoSpaceDN w:val="0"/>
        <w:adjustRightInd w:val="0"/>
        <w:jc w:val="both"/>
        <w:outlineLvl w:val="1"/>
        <w:rPr>
          <w:sz w:val="18"/>
          <w:szCs w:val="18"/>
        </w:rPr>
      </w:pPr>
      <w:r w:rsidRPr="00AC286B">
        <w:rPr>
          <w:sz w:val="18"/>
          <w:szCs w:val="18"/>
        </w:rPr>
        <w:t>9.3. В случае если настоящий Договор заключается в отношении энергопринимающих устройств Потребителя  до завершения процедуры их технологического присоединения,  настоящий Договор считается заключенным с момента его подписания и вступает в силу:</w:t>
      </w:r>
    </w:p>
    <w:p w:rsidR="00CA5A84" w:rsidRPr="00AC286B" w:rsidRDefault="00CA5A84" w:rsidP="00CA5A84">
      <w:pPr>
        <w:autoSpaceDE w:val="0"/>
        <w:autoSpaceDN w:val="0"/>
        <w:adjustRightInd w:val="0"/>
        <w:jc w:val="both"/>
        <w:outlineLvl w:val="1"/>
        <w:rPr>
          <w:sz w:val="18"/>
          <w:szCs w:val="18"/>
        </w:rPr>
      </w:pPr>
      <w:r w:rsidRPr="00AC286B">
        <w:rPr>
          <w:sz w:val="18"/>
          <w:szCs w:val="18"/>
        </w:rPr>
        <w:t>- с даты подписания Потребителем и сетевой организацией акта о технологическом присоединении при условии получения Гарантирующим поставщиком копии указанного документа от сетевой организации в течение 2 рабочих дней с даты его подписания. Копия указанного документа может быть представлена  Гарантирующему поставщику  Потребителем;</w:t>
      </w:r>
    </w:p>
    <w:p w:rsidR="00CA5A84" w:rsidRPr="00AC286B" w:rsidRDefault="00CA5A84" w:rsidP="00CA5A84">
      <w:pPr>
        <w:autoSpaceDE w:val="0"/>
        <w:autoSpaceDN w:val="0"/>
        <w:adjustRightInd w:val="0"/>
        <w:jc w:val="both"/>
        <w:outlineLvl w:val="1"/>
        <w:rPr>
          <w:sz w:val="18"/>
          <w:szCs w:val="18"/>
        </w:rPr>
      </w:pPr>
      <w:r w:rsidRPr="00AC286B">
        <w:rPr>
          <w:sz w:val="18"/>
          <w:szCs w:val="18"/>
        </w:rPr>
        <w:t>- с даты фактического получения Гарантирующим поставщиком акта о технологическом присоединении при условии неполучения копии указанного документа от сетевой организации или</w:t>
      </w:r>
    </w:p>
    <w:p w:rsidR="00CA5A84" w:rsidRPr="00AC286B" w:rsidRDefault="00CA5A84" w:rsidP="00CA5A84">
      <w:pPr>
        <w:autoSpaceDE w:val="0"/>
        <w:autoSpaceDN w:val="0"/>
        <w:adjustRightInd w:val="0"/>
        <w:jc w:val="both"/>
        <w:outlineLvl w:val="1"/>
        <w:rPr>
          <w:sz w:val="18"/>
          <w:szCs w:val="18"/>
        </w:rPr>
      </w:pPr>
      <w:r w:rsidRPr="00AC286B">
        <w:rPr>
          <w:sz w:val="18"/>
          <w:szCs w:val="18"/>
        </w:rPr>
        <w:t>Потребителя в течение 2 рабочих дней с даты его подписания.</w:t>
      </w:r>
      <w:r w:rsidRPr="00AC286B">
        <w:rPr>
          <w:sz w:val="18"/>
          <w:szCs w:val="18"/>
        </w:rPr>
        <w:cr/>
        <w:t xml:space="preserve">     Акт об осуществлении технологического присоединения, акт допуска прибора учета в эксплуатацию, акт разграничения границ балансовой принадлежности, акт разграничения эксплуатационной ответственности, акт осмотра (обследования) электроустановки, акт согласования технологической и (или) аварийной брони электроснабжения становятся неотъемлемой частью настоящего Договора после их получения  Гарантирующим поставщиком  от сетевой организации или  Потребителя.</w:t>
      </w:r>
    </w:p>
    <w:p w:rsidR="00CA5A84" w:rsidRPr="00AC286B" w:rsidRDefault="00CA5A84" w:rsidP="00CA5A84">
      <w:pPr>
        <w:pStyle w:val="25"/>
        <w:rPr>
          <w:rFonts w:ascii="Times New Roman" w:hAnsi="Times New Roman"/>
          <w:color w:val="auto"/>
          <w:sz w:val="18"/>
          <w:szCs w:val="18"/>
        </w:rPr>
      </w:pPr>
      <w:r w:rsidRPr="00AC286B">
        <w:rPr>
          <w:rFonts w:ascii="Times New Roman" w:hAnsi="Times New Roman"/>
          <w:color w:val="auto"/>
          <w:sz w:val="18"/>
          <w:szCs w:val="18"/>
        </w:rPr>
        <w:t xml:space="preserve"> 9.4. Настоящий Договор может быть изменен (дополнен) или расторгнут:</w:t>
      </w:r>
    </w:p>
    <w:p w:rsidR="00CA5A84" w:rsidRPr="00AC286B" w:rsidRDefault="00CA5A84" w:rsidP="00CA5A84">
      <w:pPr>
        <w:widowControl/>
        <w:ind w:firstLine="426"/>
        <w:jc w:val="both"/>
        <w:rPr>
          <w:sz w:val="18"/>
          <w:szCs w:val="18"/>
        </w:rPr>
      </w:pPr>
      <w:r w:rsidRPr="00AC286B">
        <w:rPr>
          <w:sz w:val="18"/>
          <w:szCs w:val="18"/>
        </w:rPr>
        <w:t>а) по соглашению сторон;</w:t>
      </w:r>
    </w:p>
    <w:p w:rsidR="00CA5A84" w:rsidRPr="00AC286B" w:rsidRDefault="00CA5A84" w:rsidP="00CA5A84">
      <w:pPr>
        <w:widowControl/>
        <w:ind w:firstLine="426"/>
        <w:jc w:val="both"/>
        <w:rPr>
          <w:sz w:val="18"/>
          <w:szCs w:val="18"/>
        </w:rPr>
      </w:pPr>
      <w:r w:rsidRPr="00AC286B">
        <w:rPr>
          <w:sz w:val="18"/>
          <w:szCs w:val="18"/>
        </w:rPr>
        <w:t>б) по решению суда и  в случаях предусмотренных действующим законодательством РФ.</w:t>
      </w:r>
    </w:p>
    <w:p w:rsidR="00CA5A84" w:rsidRPr="00AC286B" w:rsidRDefault="00CA5A84" w:rsidP="00CA5A84">
      <w:pPr>
        <w:pStyle w:val="a8"/>
        <w:widowControl/>
        <w:rPr>
          <w:sz w:val="18"/>
          <w:szCs w:val="18"/>
        </w:rPr>
      </w:pPr>
      <w:r w:rsidRPr="00AC286B">
        <w:rPr>
          <w:sz w:val="18"/>
          <w:szCs w:val="18"/>
        </w:rPr>
        <w:t>9.5. 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CA5A84" w:rsidRPr="00AC286B" w:rsidRDefault="00CA5A84" w:rsidP="00CA5A84">
      <w:pPr>
        <w:tabs>
          <w:tab w:val="num" w:pos="360"/>
        </w:tabs>
        <w:jc w:val="both"/>
        <w:rPr>
          <w:sz w:val="18"/>
          <w:szCs w:val="18"/>
        </w:rPr>
      </w:pPr>
      <w:r w:rsidRPr="00AC286B">
        <w:rPr>
          <w:sz w:val="18"/>
          <w:szCs w:val="18"/>
        </w:rPr>
        <w:t>9.6.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CA5A84" w:rsidRPr="00AC286B" w:rsidRDefault="00CA5A84" w:rsidP="00CA5A84">
      <w:pPr>
        <w:tabs>
          <w:tab w:val="num" w:pos="360"/>
        </w:tabs>
        <w:jc w:val="both"/>
        <w:rPr>
          <w:sz w:val="18"/>
          <w:szCs w:val="18"/>
        </w:rPr>
      </w:pPr>
      <w:r w:rsidRPr="00AC286B">
        <w:rPr>
          <w:sz w:val="18"/>
          <w:szCs w:val="18"/>
        </w:rPr>
        <w:t xml:space="preserve">9.7. Настоящий Договор подписан в 2-х экземплярах, имеющих одинаковую юридическую силу, по одному для каждой из сторон. </w:t>
      </w:r>
    </w:p>
    <w:p w:rsidR="00CA5A84" w:rsidRPr="00AC286B" w:rsidRDefault="00CA5A84" w:rsidP="00CA5A84">
      <w:pPr>
        <w:pStyle w:val="a8"/>
        <w:widowControl/>
        <w:rPr>
          <w:sz w:val="18"/>
          <w:szCs w:val="18"/>
        </w:rPr>
      </w:pPr>
      <w:r w:rsidRPr="00AC286B">
        <w:rPr>
          <w:sz w:val="18"/>
          <w:szCs w:val="18"/>
        </w:rPr>
        <w:t>9.8. Все Приложения указанные в настоящем разделе, являются неотъемлемой частью настоящего Договора:</w:t>
      </w:r>
    </w:p>
    <w:p w:rsidR="00CA5A84" w:rsidRPr="00AC286B" w:rsidRDefault="00CA5A84" w:rsidP="00CA5A84">
      <w:pPr>
        <w:widowControl/>
        <w:ind w:firstLine="284"/>
        <w:rPr>
          <w:sz w:val="18"/>
          <w:szCs w:val="18"/>
        </w:rPr>
      </w:pPr>
      <w:r w:rsidRPr="00AC286B">
        <w:rPr>
          <w:sz w:val="18"/>
          <w:szCs w:val="18"/>
        </w:rPr>
        <w:t>1. Цена и порядок(сроки) расчетов.</w:t>
      </w:r>
    </w:p>
    <w:p w:rsidR="00CA5A84" w:rsidRPr="00AC286B" w:rsidRDefault="00CA5A84" w:rsidP="00CA5A84">
      <w:pPr>
        <w:widowControl/>
        <w:ind w:firstLine="284"/>
        <w:rPr>
          <w:sz w:val="18"/>
          <w:szCs w:val="18"/>
        </w:rPr>
      </w:pPr>
      <w:r w:rsidRPr="00AC286B">
        <w:rPr>
          <w:sz w:val="18"/>
          <w:szCs w:val="18"/>
        </w:rPr>
        <w:t>2. Количество и сроки поставки энергии.</w:t>
      </w:r>
    </w:p>
    <w:p w:rsidR="00CA5A84" w:rsidRPr="00AC286B" w:rsidRDefault="00CA5A84" w:rsidP="00CA5A84">
      <w:pPr>
        <w:pStyle w:val="23"/>
        <w:widowControl/>
        <w:ind w:left="0" w:firstLine="284"/>
        <w:rPr>
          <w:sz w:val="18"/>
          <w:szCs w:val="18"/>
        </w:rPr>
      </w:pPr>
      <w:r w:rsidRPr="00AC286B">
        <w:rPr>
          <w:sz w:val="18"/>
          <w:szCs w:val="18"/>
        </w:rPr>
        <w:t>3. Перечень точек поставки энергии.</w:t>
      </w:r>
    </w:p>
    <w:p w:rsidR="00CA5A84" w:rsidRPr="00AC286B" w:rsidRDefault="00CA5A84" w:rsidP="00CA5A84">
      <w:pPr>
        <w:pStyle w:val="23"/>
        <w:widowControl/>
        <w:ind w:left="0" w:firstLine="284"/>
        <w:rPr>
          <w:sz w:val="18"/>
          <w:szCs w:val="18"/>
        </w:rPr>
      </w:pPr>
      <w:r w:rsidRPr="00AC286B">
        <w:rPr>
          <w:sz w:val="18"/>
          <w:szCs w:val="18"/>
        </w:rPr>
        <w:t>4. Перечень приборов учета и мест их установки, категория надежности электроснабжения, с указанием  заводских  номеров, даты государственной поверки приборов учета и  показания на дату и время начала исполнения договора.</w:t>
      </w:r>
    </w:p>
    <w:p w:rsidR="00CA5A84" w:rsidRPr="00AC286B" w:rsidRDefault="00CA5A84" w:rsidP="00CA5A84">
      <w:pPr>
        <w:widowControl/>
        <w:ind w:left="360" w:hanging="76"/>
        <w:jc w:val="both"/>
        <w:rPr>
          <w:sz w:val="18"/>
          <w:szCs w:val="18"/>
        </w:rPr>
      </w:pPr>
      <w:r w:rsidRPr="00AC286B">
        <w:rPr>
          <w:sz w:val="18"/>
          <w:szCs w:val="18"/>
        </w:rPr>
        <w:t xml:space="preserve">5. а) Акт(ы)  разграничения балансовой принадлежности э сторон. </w:t>
      </w:r>
    </w:p>
    <w:p w:rsidR="00CA5A84" w:rsidRPr="00AC286B" w:rsidRDefault="00CA5A84" w:rsidP="00CA5A84">
      <w:pPr>
        <w:widowControl/>
        <w:ind w:left="360" w:hanging="76"/>
        <w:jc w:val="both"/>
        <w:rPr>
          <w:sz w:val="18"/>
          <w:szCs w:val="18"/>
        </w:rPr>
      </w:pPr>
      <w:r w:rsidRPr="00AC286B">
        <w:rPr>
          <w:sz w:val="18"/>
          <w:szCs w:val="18"/>
        </w:rPr>
        <w:t xml:space="preserve">    б) Акт(ы)  эксплуатационной ответственности сторон.</w:t>
      </w:r>
    </w:p>
    <w:p w:rsidR="00CA5A84" w:rsidRPr="00AC286B" w:rsidRDefault="00B50141" w:rsidP="00CA5A84">
      <w:pPr>
        <w:widowControl/>
        <w:ind w:firstLine="284"/>
        <w:rPr>
          <w:sz w:val="18"/>
          <w:szCs w:val="18"/>
        </w:rPr>
      </w:pPr>
      <w:r w:rsidRPr="00AC286B">
        <w:rPr>
          <w:sz w:val="18"/>
          <w:szCs w:val="18"/>
        </w:rPr>
        <w:t>6</w:t>
      </w:r>
      <w:r w:rsidR="00CA5A84" w:rsidRPr="00AC286B">
        <w:rPr>
          <w:sz w:val="18"/>
          <w:szCs w:val="18"/>
        </w:rPr>
        <w:t>. Список лиц, имеющих право вести диспетчерские переговоры;</w:t>
      </w:r>
    </w:p>
    <w:p w:rsidR="00CA5A84" w:rsidRPr="00AC286B" w:rsidRDefault="00B50141" w:rsidP="00CA5A84">
      <w:pPr>
        <w:widowControl/>
        <w:ind w:firstLine="284"/>
        <w:rPr>
          <w:sz w:val="18"/>
          <w:szCs w:val="18"/>
        </w:rPr>
      </w:pPr>
      <w:r w:rsidRPr="00AC286B">
        <w:rPr>
          <w:sz w:val="18"/>
          <w:szCs w:val="18"/>
        </w:rPr>
        <w:t>7</w:t>
      </w:r>
      <w:r w:rsidR="00CA5A84" w:rsidRPr="00AC286B">
        <w:rPr>
          <w:sz w:val="18"/>
          <w:szCs w:val="18"/>
        </w:rPr>
        <w:t>.  Форма  отчета   о принятой электрической энергии Потребителя  (за расчетный месяц);</w:t>
      </w:r>
    </w:p>
    <w:p w:rsidR="00CA5A84" w:rsidRPr="00AC286B" w:rsidRDefault="00CA5A84" w:rsidP="00CA5A84">
      <w:pPr>
        <w:widowControl/>
        <w:jc w:val="center"/>
        <w:outlineLvl w:val="0"/>
        <w:rPr>
          <w:b/>
          <w:sz w:val="18"/>
          <w:szCs w:val="18"/>
        </w:rPr>
      </w:pPr>
      <w:r w:rsidRPr="00AC286B">
        <w:rPr>
          <w:b/>
          <w:sz w:val="18"/>
          <w:szCs w:val="18"/>
        </w:rPr>
        <w:t>10. ЮРИДИЧЕСКИЕ АДРЕСА И БАНКОВСКИЕ РЕКВИЗИТЫ СТОРОН</w:t>
      </w:r>
    </w:p>
    <w:tbl>
      <w:tblPr>
        <w:tblW w:w="10065" w:type="dxa"/>
        <w:tblInd w:w="108" w:type="dxa"/>
        <w:tblLayout w:type="fixed"/>
        <w:tblLook w:val="0000" w:firstRow="0" w:lastRow="0" w:firstColumn="0" w:lastColumn="0" w:noHBand="0" w:noVBand="0"/>
      </w:tblPr>
      <w:tblGrid>
        <w:gridCol w:w="4680"/>
        <w:gridCol w:w="5385"/>
      </w:tblGrid>
      <w:tr w:rsidR="00AC286B" w:rsidRPr="00AC286B" w:rsidTr="00F673E1">
        <w:tc>
          <w:tcPr>
            <w:tcW w:w="4680" w:type="dxa"/>
          </w:tcPr>
          <w:p w:rsidR="00CA5A84" w:rsidRPr="00AC286B" w:rsidRDefault="00CA5A84" w:rsidP="00C7544A">
            <w:pPr>
              <w:spacing w:line="264" w:lineRule="auto"/>
              <w:jc w:val="center"/>
              <w:rPr>
                <w:b/>
                <w:sz w:val="18"/>
                <w:szCs w:val="18"/>
              </w:rPr>
            </w:pPr>
            <w:r w:rsidRPr="00AC286B">
              <w:rPr>
                <w:b/>
                <w:sz w:val="18"/>
                <w:szCs w:val="18"/>
              </w:rPr>
              <w:t>Гарантирующий Поставщик</w:t>
            </w:r>
          </w:p>
        </w:tc>
        <w:tc>
          <w:tcPr>
            <w:tcW w:w="5385" w:type="dxa"/>
          </w:tcPr>
          <w:p w:rsidR="00CA5A84" w:rsidRPr="00AC286B" w:rsidRDefault="00CA5A84" w:rsidP="00C7544A">
            <w:pPr>
              <w:spacing w:line="264" w:lineRule="auto"/>
              <w:jc w:val="center"/>
              <w:rPr>
                <w:b/>
                <w:sz w:val="18"/>
                <w:szCs w:val="18"/>
              </w:rPr>
            </w:pPr>
            <w:r w:rsidRPr="00AC286B">
              <w:rPr>
                <w:b/>
                <w:sz w:val="18"/>
                <w:szCs w:val="18"/>
              </w:rPr>
              <w:t xml:space="preserve">Потребитель </w:t>
            </w:r>
          </w:p>
        </w:tc>
      </w:tr>
      <w:tr w:rsidR="00AC286B" w:rsidRPr="00AC286B" w:rsidTr="00F673E1">
        <w:tc>
          <w:tcPr>
            <w:tcW w:w="4680" w:type="dxa"/>
          </w:tcPr>
          <w:p w:rsidR="00CA5A84" w:rsidRPr="00AC286B" w:rsidRDefault="00CA5A84" w:rsidP="00C7544A">
            <w:pPr>
              <w:spacing w:line="264" w:lineRule="auto"/>
              <w:jc w:val="both"/>
              <w:rPr>
                <w:b/>
                <w:sz w:val="18"/>
                <w:szCs w:val="18"/>
              </w:rPr>
            </w:pPr>
            <w:r w:rsidRPr="00AC286B">
              <w:rPr>
                <w:b/>
                <w:sz w:val="18"/>
                <w:szCs w:val="18"/>
              </w:rPr>
              <w:t>МУП «БЭСО» Борисоглебского городского округа Воронежской области</w:t>
            </w:r>
          </w:p>
          <w:p w:rsidR="00CA5A84" w:rsidRPr="00AC286B" w:rsidRDefault="00CA5A84" w:rsidP="00C7544A">
            <w:pPr>
              <w:rPr>
                <w:b/>
                <w:sz w:val="18"/>
                <w:szCs w:val="18"/>
              </w:rPr>
            </w:pPr>
            <w:r w:rsidRPr="00AC286B">
              <w:rPr>
                <w:sz w:val="18"/>
                <w:szCs w:val="18"/>
              </w:rPr>
              <w:t xml:space="preserve">Юр. адрес: </w:t>
            </w:r>
            <w:smartTag w:uri="urn:schemas-microsoft-com:office:smarttags" w:element="metricconverter">
              <w:smartTagPr>
                <w:attr w:name="ProductID" w:val="397160, г"/>
              </w:smartTagPr>
              <w:r w:rsidRPr="00AC286B">
                <w:rPr>
                  <w:sz w:val="18"/>
                  <w:szCs w:val="18"/>
                </w:rPr>
                <w:t>397160, г</w:t>
              </w:r>
            </w:smartTag>
            <w:r w:rsidRPr="00AC286B">
              <w:rPr>
                <w:sz w:val="18"/>
                <w:szCs w:val="18"/>
              </w:rPr>
              <w:t>.Борисоглебск, ул. Советская, 37А</w:t>
            </w:r>
          </w:p>
          <w:p w:rsidR="00CA5A84" w:rsidRPr="00AC286B" w:rsidRDefault="00CA5A84" w:rsidP="00C7544A">
            <w:pPr>
              <w:rPr>
                <w:sz w:val="18"/>
                <w:szCs w:val="18"/>
              </w:rPr>
            </w:pPr>
            <w:r w:rsidRPr="00AC286B">
              <w:rPr>
                <w:sz w:val="18"/>
                <w:szCs w:val="18"/>
              </w:rPr>
              <w:t>ИНН   3604016496     КПП 360401001</w:t>
            </w:r>
          </w:p>
          <w:p w:rsidR="00CA5A84" w:rsidRPr="00AC286B" w:rsidRDefault="00CA5A84" w:rsidP="00C7544A">
            <w:pPr>
              <w:rPr>
                <w:sz w:val="18"/>
                <w:szCs w:val="18"/>
              </w:rPr>
            </w:pPr>
            <w:r w:rsidRPr="00AC286B">
              <w:rPr>
                <w:sz w:val="18"/>
                <w:szCs w:val="18"/>
              </w:rPr>
              <w:t>ОГРН  1063604012966</w:t>
            </w:r>
          </w:p>
          <w:p w:rsidR="00CA5A84" w:rsidRPr="00AC286B" w:rsidRDefault="00CA5A84" w:rsidP="00C7544A">
            <w:pPr>
              <w:rPr>
                <w:sz w:val="18"/>
                <w:szCs w:val="18"/>
              </w:rPr>
            </w:pPr>
            <w:r w:rsidRPr="00AC286B">
              <w:rPr>
                <w:sz w:val="18"/>
                <w:szCs w:val="18"/>
              </w:rPr>
              <w:t>ОКПО 9</w:t>
            </w:r>
            <w:r w:rsidR="001E3D90" w:rsidRPr="00AC286B">
              <w:rPr>
                <w:sz w:val="18"/>
                <w:szCs w:val="18"/>
              </w:rPr>
              <w:t>7910499 ОКВЭД 35.14, 35.13</w:t>
            </w:r>
          </w:p>
          <w:p w:rsidR="00CA5A84" w:rsidRPr="00AC286B" w:rsidRDefault="00CA5A84" w:rsidP="00C7544A">
            <w:pPr>
              <w:rPr>
                <w:sz w:val="18"/>
                <w:szCs w:val="18"/>
              </w:rPr>
            </w:pPr>
            <w:r w:rsidRPr="00AC286B">
              <w:rPr>
                <w:sz w:val="18"/>
                <w:szCs w:val="18"/>
              </w:rPr>
              <w:t>Наименование банка: Центрально-Черноземный Банк ПАО Сбербанк   г.Воронеж</w:t>
            </w:r>
            <w:r w:rsidRPr="00AC286B">
              <w:rPr>
                <w:sz w:val="18"/>
                <w:szCs w:val="18"/>
                <w:highlight w:val="yellow"/>
              </w:rPr>
              <w:t xml:space="preserve"> </w:t>
            </w:r>
          </w:p>
          <w:p w:rsidR="002221EE" w:rsidRPr="00AC286B" w:rsidRDefault="00CA5A84" w:rsidP="00C7544A">
            <w:pPr>
              <w:rPr>
                <w:sz w:val="18"/>
                <w:szCs w:val="18"/>
              </w:rPr>
            </w:pPr>
            <w:r w:rsidRPr="00AC286B">
              <w:rPr>
                <w:sz w:val="18"/>
                <w:szCs w:val="18"/>
              </w:rPr>
              <w:t>Р/сч 40702810513060110642</w:t>
            </w:r>
          </w:p>
          <w:p w:rsidR="00CA5A84" w:rsidRPr="00AC286B" w:rsidRDefault="002221EE" w:rsidP="002221EE">
            <w:pPr>
              <w:rPr>
                <w:sz w:val="18"/>
                <w:szCs w:val="18"/>
              </w:rPr>
            </w:pPr>
            <w:r w:rsidRPr="00AC286B">
              <w:rPr>
                <w:sz w:val="18"/>
                <w:szCs w:val="18"/>
              </w:rPr>
              <w:t>Кор. Счет .30101810600000000681</w:t>
            </w:r>
          </w:p>
          <w:p w:rsidR="0091431F" w:rsidRPr="00AC286B" w:rsidRDefault="0091431F" w:rsidP="002221EE">
            <w:pPr>
              <w:rPr>
                <w:sz w:val="18"/>
                <w:szCs w:val="18"/>
              </w:rPr>
            </w:pPr>
            <w:r w:rsidRPr="00AC286B">
              <w:rPr>
                <w:sz w:val="18"/>
                <w:szCs w:val="18"/>
              </w:rPr>
              <w:t>БИК 042007681</w:t>
            </w:r>
          </w:p>
          <w:p w:rsidR="0091431F" w:rsidRPr="00AC286B" w:rsidRDefault="0091431F" w:rsidP="002221EE">
            <w:pPr>
              <w:rPr>
                <w:sz w:val="18"/>
                <w:szCs w:val="18"/>
              </w:rPr>
            </w:pPr>
            <w:r w:rsidRPr="00AC286B">
              <w:rPr>
                <w:sz w:val="18"/>
                <w:szCs w:val="18"/>
              </w:rPr>
              <w:t>Тел. 6-59-86 ; 6-40-77;  Факс :6-59-86</w:t>
            </w:r>
          </w:p>
          <w:p w:rsidR="0091431F" w:rsidRPr="00AC286B" w:rsidRDefault="0091431F" w:rsidP="0091431F">
            <w:pPr>
              <w:pStyle w:val="2"/>
              <w:jc w:val="left"/>
              <w:rPr>
                <w:b w:val="0"/>
              </w:rPr>
            </w:pPr>
            <w:r w:rsidRPr="00AC286B">
              <w:rPr>
                <w:b w:val="0"/>
                <w:sz w:val="18"/>
                <w:szCs w:val="18"/>
              </w:rPr>
              <w:t>website://www.бэсо.рф/ e-mail:mupbeso@mail.ru</w:t>
            </w:r>
          </w:p>
          <w:p w:rsidR="0091431F" w:rsidRPr="00AC286B" w:rsidRDefault="0091431F" w:rsidP="0091431F">
            <w:pPr>
              <w:rPr>
                <w:sz w:val="18"/>
                <w:szCs w:val="18"/>
              </w:rPr>
            </w:pPr>
            <w:r w:rsidRPr="00AC286B">
              <w:rPr>
                <w:sz w:val="18"/>
                <w:szCs w:val="18"/>
              </w:rPr>
              <w:t>Телефон ПАО МРСК Центра (ССО)</w:t>
            </w:r>
          </w:p>
          <w:p w:rsidR="0091431F" w:rsidRPr="00AC286B" w:rsidRDefault="0091431F" w:rsidP="0091431F">
            <w:pPr>
              <w:rPr>
                <w:sz w:val="18"/>
                <w:szCs w:val="18"/>
              </w:rPr>
            </w:pPr>
            <w:r w:rsidRPr="00AC286B">
              <w:rPr>
                <w:sz w:val="18"/>
                <w:szCs w:val="18"/>
              </w:rPr>
              <w:t>8-800 -100-9000(телефон доверия)</w:t>
            </w:r>
          </w:p>
          <w:p w:rsidR="0091431F" w:rsidRPr="00AC286B" w:rsidRDefault="0091431F" w:rsidP="0091431F">
            <w:pPr>
              <w:spacing w:line="264" w:lineRule="auto"/>
              <w:jc w:val="both"/>
              <w:rPr>
                <w:sz w:val="18"/>
                <w:szCs w:val="18"/>
              </w:rPr>
            </w:pPr>
            <w:r w:rsidRPr="00AC286B">
              <w:rPr>
                <w:sz w:val="18"/>
                <w:szCs w:val="18"/>
              </w:rPr>
              <w:t>8-800-50-50-115 (телефон прямой линии)</w:t>
            </w:r>
          </w:p>
          <w:p w:rsidR="0091431F" w:rsidRPr="00AC286B" w:rsidRDefault="0091431F" w:rsidP="0091431F">
            <w:pPr>
              <w:rPr>
                <w:sz w:val="18"/>
                <w:szCs w:val="18"/>
              </w:rPr>
            </w:pPr>
            <w:r w:rsidRPr="00AC286B">
              <w:rPr>
                <w:sz w:val="18"/>
                <w:szCs w:val="18"/>
              </w:rPr>
              <w:t>Номера контактных телефонов для заочного обслуживания потребителей МУП «Борисоглебская горэлектросеть»</w:t>
            </w:r>
          </w:p>
          <w:p w:rsidR="0091431F" w:rsidRPr="00AC286B" w:rsidRDefault="0091431F" w:rsidP="0091431F">
            <w:pPr>
              <w:rPr>
                <w:sz w:val="18"/>
                <w:szCs w:val="18"/>
              </w:rPr>
            </w:pPr>
            <w:r w:rsidRPr="00AC286B">
              <w:rPr>
                <w:sz w:val="18"/>
                <w:szCs w:val="18"/>
              </w:rPr>
              <w:t>6-10-03; 6-23-28 – диспетчерская служба;</w:t>
            </w:r>
          </w:p>
          <w:p w:rsidR="0091431F" w:rsidRPr="00AC286B" w:rsidRDefault="0091431F" w:rsidP="0091431F">
            <w:pPr>
              <w:rPr>
                <w:sz w:val="18"/>
                <w:szCs w:val="18"/>
              </w:rPr>
            </w:pPr>
            <w:r w:rsidRPr="00AC286B">
              <w:rPr>
                <w:sz w:val="18"/>
                <w:szCs w:val="18"/>
              </w:rPr>
              <w:t>6-78-23 – абонентский отдел по работе с юридическими</w:t>
            </w:r>
          </w:p>
          <w:p w:rsidR="0091431F" w:rsidRPr="00AC286B" w:rsidRDefault="0091431F" w:rsidP="0091431F">
            <w:pPr>
              <w:rPr>
                <w:sz w:val="18"/>
                <w:szCs w:val="18"/>
              </w:rPr>
            </w:pPr>
            <w:r w:rsidRPr="00AC286B">
              <w:rPr>
                <w:sz w:val="18"/>
                <w:szCs w:val="18"/>
              </w:rPr>
              <w:t>Лицами        website:</w:t>
            </w:r>
            <w:r w:rsidRPr="00AC286B">
              <w:rPr>
                <w:b/>
                <w:sz w:val="18"/>
                <w:szCs w:val="18"/>
              </w:rPr>
              <w:t xml:space="preserve"> </w:t>
            </w:r>
            <w:hyperlink r:id="rId7" w:history="1">
              <w:r w:rsidRPr="00AC286B">
                <w:rPr>
                  <w:rStyle w:val="ad"/>
                  <w:color w:val="auto"/>
                  <w:sz w:val="18"/>
                  <w:szCs w:val="18"/>
                  <w:lang w:val="en-US"/>
                </w:rPr>
                <w:t>www</w:t>
              </w:r>
              <w:r w:rsidRPr="00AC286B">
                <w:rPr>
                  <w:rStyle w:val="ad"/>
                  <w:color w:val="auto"/>
                  <w:sz w:val="18"/>
                  <w:szCs w:val="18"/>
                </w:rPr>
                <w:t>.</w:t>
              </w:r>
              <w:r w:rsidRPr="00AC286B">
                <w:rPr>
                  <w:rStyle w:val="ad"/>
                  <w:color w:val="auto"/>
                  <w:sz w:val="18"/>
                  <w:szCs w:val="18"/>
                  <w:lang w:val="en-US"/>
                </w:rPr>
                <w:t>borges</w:t>
              </w:r>
              <w:r w:rsidRPr="00AC286B">
                <w:rPr>
                  <w:rStyle w:val="ad"/>
                  <w:color w:val="auto"/>
                  <w:sz w:val="18"/>
                  <w:szCs w:val="18"/>
                </w:rPr>
                <w:t>.</w:t>
              </w:r>
              <w:r w:rsidRPr="00AC286B">
                <w:rPr>
                  <w:rStyle w:val="ad"/>
                  <w:color w:val="auto"/>
                  <w:sz w:val="18"/>
                  <w:szCs w:val="18"/>
                  <w:lang w:val="en-US"/>
                </w:rPr>
                <w:t>ru</w:t>
              </w:r>
            </w:hyperlink>
            <w:r w:rsidRPr="00AC286B">
              <w:rPr>
                <w:sz w:val="18"/>
                <w:szCs w:val="18"/>
              </w:rPr>
              <w:t xml:space="preserve"> </w:t>
            </w:r>
          </w:p>
          <w:p w:rsidR="00D969C5" w:rsidRPr="00AC286B" w:rsidRDefault="00D969C5" w:rsidP="0091431F">
            <w:pPr>
              <w:rPr>
                <w:sz w:val="18"/>
                <w:szCs w:val="18"/>
              </w:rPr>
            </w:pPr>
          </w:p>
          <w:p w:rsidR="0091431F" w:rsidRPr="00AC286B" w:rsidRDefault="001E3D90" w:rsidP="0091431F">
            <w:pPr>
              <w:rPr>
                <w:sz w:val="18"/>
                <w:szCs w:val="18"/>
              </w:rPr>
            </w:pPr>
            <w:r w:rsidRPr="00AC286B">
              <w:rPr>
                <w:sz w:val="18"/>
                <w:szCs w:val="18"/>
              </w:rPr>
              <w:t xml:space="preserve">Заместитель </w:t>
            </w:r>
            <w:r w:rsidR="0091431F" w:rsidRPr="00AC286B">
              <w:rPr>
                <w:sz w:val="18"/>
                <w:szCs w:val="18"/>
              </w:rPr>
              <w:t>директора</w:t>
            </w:r>
            <w:r w:rsidRPr="00AC286B">
              <w:rPr>
                <w:sz w:val="18"/>
                <w:szCs w:val="18"/>
              </w:rPr>
              <w:t xml:space="preserve"> по реализации </w:t>
            </w:r>
            <w:r w:rsidR="0091431F" w:rsidRPr="00AC286B">
              <w:rPr>
                <w:sz w:val="18"/>
                <w:szCs w:val="18"/>
              </w:rPr>
              <w:t xml:space="preserve"> МУП «БЭСО»</w:t>
            </w:r>
          </w:p>
          <w:p w:rsidR="0091431F" w:rsidRPr="00AC286B" w:rsidRDefault="0091431F" w:rsidP="0091431F">
            <w:pPr>
              <w:rPr>
                <w:sz w:val="18"/>
                <w:szCs w:val="18"/>
              </w:rPr>
            </w:pPr>
            <w:r w:rsidRPr="00AC286B">
              <w:rPr>
                <w:sz w:val="18"/>
                <w:szCs w:val="18"/>
              </w:rPr>
              <w:t>Борисоглебского городского округа</w:t>
            </w:r>
          </w:p>
          <w:p w:rsidR="0091431F" w:rsidRPr="00AC286B" w:rsidRDefault="0091431F" w:rsidP="0091431F">
            <w:pPr>
              <w:rPr>
                <w:sz w:val="18"/>
                <w:szCs w:val="18"/>
              </w:rPr>
            </w:pPr>
            <w:r w:rsidRPr="00AC286B">
              <w:rPr>
                <w:sz w:val="18"/>
                <w:szCs w:val="18"/>
              </w:rPr>
              <w:t>Воронежской области</w:t>
            </w:r>
          </w:p>
          <w:p w:rsidR="0091431F" w:rsidRPr="00AC286B" w:rsidRDefault="0091431F" w:rsidP="0091431F">
            <w:pPr>
              <w:rPr>
                <w:sz w:val="18"/>
                <w:szCs w:val="18"/>
              </w:rPr>
            </w:pPr>
            <w:r w:rsidRPr="00AC286B">
              <w:rPr>
                <w:sz w:val="18"/>
                <w:szCs w:val="18"/>
              </w:rPr>
              <w:t>____</w:t>
            </w:r>
            <w:r w:rsidR="001E3D90" w:rsidRPr="00AC286B">
              <w:rPr>
                <w:sz w:val="18"/>
                <w:szCs w:val="18"/>
              </w:rPr>
              <w:t>___________________ А.А. Егорова</w:t>
            </w:r>
          </w:p>
        </w:tc>
        <w:tc>
          <w:tcPr>
            <w:tcW w:w="5385" w:type="dxa"/>
          </w:tcPr>
          <w:p w:rsidR="00F44036" w:rsidRPr="00AC286B" w:rsidRDefault="00F44036" w:rsidP="00C7544A">
            <w:pPr>
              <w:pBdr>
                <w:bottom w:val="single" w:sz="12" w:space="1" w:color="auto"/>
              </w:pBdr>
              <w:rPr>
                <w:sz w:val="18"/>
                <w:szCs w:val="18"/>
              </w:rPr>
            </w:pPr>
          </w:p>
          <w:p w:rsidR="001E3D90" w:rsidRPr="00AC286B" w:rsidRDefault="00CA5A84" w:rsidP="00F44036">
            <w:pPr>
              <w:rPr>
                <w:sz w:val="18"/>
                <w:szCs w:val="18"/>
              </w:rPr>
            </w:pPr>
            <w:r w:rsidRPr="00AC286B">
              <w:rPr>
                <w:sz w:val="18"/>
                <w:szCs w:val="18"/>
              </w:rPr>
              <w:t xml:space="preserve">Юридический адрес: </w:t>
            </w:r>
            <w:r w:rsidR="001E3D90" w:rsidRPr="00AC286B">
              <w:rPr>
                <w:sz w:val="18"/>
                <w:szCs w:val="18"/>
              </w:rPr>
              <w:t xml:space="preserve"> </w:t>
            </w:r>
          </w:p>
          <w:p w:rsidR="003C36C2" w:rsidRPr="00AC286B" w:rsidRDefault="00F673E1" w:rsidP="00F44036">
            <w:pPr>
              <w:rPr>
                <w:sz w:val="18"/>
                <w:szCs w:val="18"/>
              </w:rPr>
            </w:pPr>
            <w:r w:rsidRPr="00AC286B">
              <w:rPr>
                <w:sz w:val="18"/>
                <w:szCs w:val="18"/>
              </w:rPr>
              <w:t>Почтовый адрес:</w:t>
            </w:r>
            <w:r w:rsidR="001E3D90" w:rsidRPr="00AC286B">
              <w:rPr>
                <w:sz w:val="18"/>
                <w:szCs w:val="18"/>
              </w:rPr>
              <w:t xml:space="preserve">  </w:t>
            </w:r>
          </w:p>
          <w:p w:rsidR="00DF04A8" w:rsidRPr="00AC286B" w:rsidRDefault="00DF04A8" w:rsidP="00DF04A8">
            <w:pPr>
              <w:rPr>
                <w:sz w:val="18"/>
                <w:szCs w:val="18"/>
              </w:rPr>
            </w:pPr>
          </w:p>
          <w:p w:rsidR="00CA5A84" w:rsidRPr="00AC286B" w:rsidRDefault="009979FF" w:rsidP="00C7544A">
            <w:pPr>
              <w:rPr>
                <w:sz w:val="18"/>
                <w:szCs w:val="18"/>
              </w:rPr>
            </w:pPr>
            <w:r w:rsidRPr="00AC286B">
              <w:rPr>
                <w:sz w:val="18"/>
                <w:szCs w:val="18"/>
              </w:rPr>
              <w:t xml:space="preserve"> </w:t>
            </w:r>
            <w:r w:rsidR="00CA5A84" w:rsidRPr="00AC286B">
              <w:rPr>
                <w:sz w:val="18"/>
                <w:szCs w:val="18"/>
              </w:rPr>
              <w:t>ИНН</w:t>
            </w:r>
            <w:r w:rsidRPr="00AC286B">
              <w:rPr>
                <w:sz w:val="18"/>
                <w:szCs w:val="18"/>
              </w:rPr>
              <w:t xml:space="preserve"> </w:t>
            </w:r>
            <w:r w:rsidR="00F44036" w:rsidRPr="00AC286B">
              <w:rPr>
                <w:sz w:val="18"/>
                <w:szCs w:val="18"/>
              </w:rPr>
              <w:t xml:space="preserve">                       </w:t>
            </w:r>
            <w:r w:rsidR="00CA5A84" w:rsidRPr="00AC286B">
              <w:rPr>
                <w:sz w:val="18"/>
                <w:szCs w:val="18"/>
              </w:rPr>
              <w:t xml:space="preserve">                </w:t>
            </w:r>
            <w:r w:rsidR="00F673E1" w:rsidRPr="00AC286B">
              <w:rPr>
                <w:sz w:val="18"/>
                <w:szCs w:val="18"/>
              </w:rPr>
              <w:t xml:space="preserve"> </w:t>
            </w:r>
            <w:r w:rsidR="00CA5A84" w:rsidRPr="00AC286B">
              <w:rPr>
                <w:sz w:val="18"/>
                <w:szCs w:val="18"/>
              </w:rPr>
              <w:t xml:space="preserve">  </w:t>
            </w:r>
            <w:r w:rsidR="003313CB" w:rsidRPr="00AC286B">
              <w:rPr>
                <w:sz w:val="18"/>
                <w:szCs w:val="18"/>
              </w:rPr>
              <w:t xml:space="preserve">   </w:t>
            </w:r>
            <w:r w:rsidR="00CA5A84" w:rsidRPr="00AC286B">
              <w:rPr>
                <w:sz w:val="18"/>
                <w:szCs w:val="18"/>
              </w:rPr>
              <w:t xml:space="preserve">  </w:t>
            </w:r>
            <w:r w:rsidRPr="00AC286B">
              <w:rPr>
                <w:sz w:val="18"/>
                <w:szCs w:val="18"/>
              </w:rPr>
              <w:t xml:space="preserve"> </w:t>
            </w:r>
            <w:r w:rsidR="003C36C2" w:rsidRPr="00AC286B">
              <w:rPr>
                <w:sz w:val="18"/>
                <w:szCs w:val="18"/>
              </w:rPr>
              <w:t xml:space="preserve"> </w:t>
            </w:r>
            <w:r w:rsidRPr="00AC286B">
              <w:rPr>
                <w:sz w:val="18"/>
                <w:szCs w:val="18"/>
              </w:rPr>
              <w:t xml:space="preserve">    </w:t>
            </w:r>
            <w:r w:rsidR="00CA5A84" w:rsidRPr="00AC286B">
              <w:rPr>
                <w:sz w:val="18"/>
                <w:szCs w:val="18"/>
              </w:rPr>
              <w:t>КПП</w:t>
            </w:r>
            <w:r w:rsidRPr="00AC286B">
              <w:rPr>
                <w:sz w:val="18"/>
                <w:szCs w:val="18"/>
              </w:rPr>
              <w:t xml:space="preserve"> </w:t>
            </w:r>
          </w:p>
          <w:p w:rsidR="00F673E1" w:rsidRPr="00AC286B" w:rsidRDefault="00CA5A84" w:rsidP="00F673E1">
            <w:pPr>
              <w:spacing w:line="264" w:lineRule="auto"/>
              <w:rPr>
                <w:sz w:val="18"/>
                <w:szCs w:val="18"/>
              </w:rPr>
            </w:pPr>
            <w:r w:rsidRPr="00AC286B">
              <w:rPr>
                <w:sz w:val="18"/>
                <w:szCs w:val="18"/>
              </w:rPr>
              <w:t xml:space="preserve">ОГРН   </w:t>
            </w:r>
            <w:r w:rsidR="00095143" w:rsidRPr="00AC286B">
              <w:rPr>
                <w:sz w:val="18"/>
                <w:szCs w:val="18"/>
              </w:rPr>
              <w:t xml:space="preserve"> </w:t>
            </w:r>
            <w:r w:rsidRPr="00AC286B">
              <w:rPr>
                <w:sz w:val="18"/>
                <w:szCs w:val="18"/>
              </w:rPr>
              <w:t xml:space="preserve">           </w:t>
            </w:r>
            <w:r w:rsidR="003313CB" w:rsidRPr="00AC286B">
              <w:rPr>
                <w:sz w:val="18"/>
                <w:szCs w:val="18"/>
              </w:rPr>
              <w:t xml:space="preserve">    </w:t>
            </w:r>
            <w:r w:rsidRPr="00AC286B">
              <w:rPr>
                <w:sz w:val="18"/>
                <w:szCs w:val="18"/>
              </w:rPr>
              <w:t xml:space="preserve"> </w:t>
            </w:r>
            <w:r w:rsidR="00095143" w:rsidRPr="00AC286B">
              <w:rPr>
                <w:sz w:val="18"/>
                <w:szCs w:val="18"/>
              </w:rPr>
              <w:t xml:space="preserve"> </w:t>
            </w:r>
            <w:r w:rsidR="009979FF" w:rsidRPr="00AC286B">
              <w:rPr>
                <w:sz w:val="18"/>
                <w:szCs w:val="18"/>
              </w:rPr>
              <w:t xml:space="preserve">   </w:t>
            </w:r>
            <w:r w:rsidR="00F44036" w:rsidRPr="00AC286B">
              <w:rPr>
                <w:sz w:val="18"/>
                <w:szCs w:val="18"/>
              </w:rPr>
              <w:t xml:space="preserve">                             </w:t>
            </w:r>
            <w:r w:rsidR="00095143" w:rsidRPr="00AC286B">
              <w:rPr>
                <w:sz w:val="18"/>
                <w:szCs w:val="18"/>
              </w:rPr>
              <w:t xml:space="preserve">ОКПО </w:t>
            </w:r>
          </w:p>
          <w:p w:rsidR="00DF04A8" w:rsidRPr="00AC286B" w:rsidRDefault="00CA5A84" w:rsidP="005F5898">
            <w:pPr>
              <w:tabs>
                <w:tab w:val="center" w:pos="2584"/>
              </w:tabs>
              <w:spacing w:line="264" w:lineRule="auto"/>
              <w:rPr>
                <w:sz w:val="18"/>
                <w:szCs w:val="18"/>
              </w:rPr>
            </w:pPr>
            <w:r w:rsidRPr="00AC286B">
              <w:rPr>
                <w:sz w:val="18"/>
                <w:szCs w:val="18"/>
              </w:rPr>
              <w:t>ОКВЭД</w:t>
            </w:r>
            <w:r w:rsidR="00FE3E5C" w:rsidRPr="00AC286B">
              <w:rPr>
                <w:sz w:val="18"/>
                <w:szCs w:val="18"/>
              </w:rPr>
              <w:t xml:space="preserve">   </w:t>
            </w:r>
            <w:r w:rsidR="006C1236" w:rsidRPr="00AC286B">
              <w:rPr>
                <w:sz w:val="18"/>
                <w:szCs w:val="18"/>
              </w:rPr>
              <w:t xml:space="preserve"> </w:t>
            </w:r>
            <w:r w:rsidR="009979FF" w:rsidRPr="00AC286B">
              <w:rPr>
                <w:sz w:val="18"/>
                <w:szCs w:val="18"/>
              </w:rPr>
              <w:t xml:space="preserve">   </w:t>
            </w:r>
            <w:r w:rsidR="00F44036" w:rsidRPr="00AC286B">
              <w:rPr>
                <w:sz w:val="18"/>
                <w:szCs w:val="18"/>
              </w:rPr>
              <w:t xml:space="preserve">                                          </w:t>
            </w:r>
            <w:r w:rsidR="009979FF" w:rsidRPr="00AC286B">
              <w:rPr>
                <w:sz w:val="18"/>
                <w:szCs w:val="18"/>
              </w:rPr>
              <w:t xml:space="preserve">ОКАТО </w:t>
            </w:r>
            <w:r w:rsidR="001E3D90" w:rsidRPr="00AC286B">
              <w:rPr>
                <w:sz w:val="18"/>
                <w:szCs w:val="18"/>
              </w:rPr>
              <w:t xml:space="preserve">   </w:t>
            </w:r>
          </w:p>
          <w:p w:rsidR="001E3D90" w:rsidRPr="00AC286B" w:rsidRDefault="003C36C2" w:rsidP="00FE3E5C">
            <w:pPr>
              <w:tabs>
                <w:tab w:val="center" w:pos="2584"/>
              </w:tabs>
              <w:rPr>
                <w:sz w:val="18"/>
                <w:szCs w:val="18"/>
              </w:rPr>
            </w:pPr>
            <w:r w:rsidRPr="00AC286B">
              <w:rPr>
                <w:sz w:val="18"/>
                <w:szCs w:val="18"/>
              </w:rPr>
              <w:t xml:space="preserve">Наименование банка:  </w:t>
            </w:r>
          </w:p>
          <w:p w:rsidR="0091431F" w:rsidRPr="00AC286B" w:rsidRDefault="0091431F" w:rsidP="0091431F">
            <w:pPr>
              <w:rPr>
                <w:sz w:val="18"/>
                <w:szCs w:val="18"/>
              </w:rPr>
            </w:pPr>
            <w:r w:rsidRPr="00AC286B">
              <w:rPr>
                <w:sz w:val="18"/>
                <w:szCs w:val="18"/>
              </w:rPr>
              <w:t xml:space="preserve">Р/сч </w:t>
            </w:r>
          </w:p>
          <w:p w:rsidR="007B0CB3" w:rsidRPr="00AC286B" w:rsidRDefault="0091431F" w:rsidP="0091431F">
            <w:pPr>
              <w:tabs>
                <w:tab w:val="center" w:pos="2584"/>
              </w:tabs>
              <w:rPr>
                <w:sz w:val="18"/>
                <w:szCs w:val="18"/>
              </w:rPr>
            </w:pPr>
            <w:r w:rsidRPr="00AC286B">
              <w:rPr>
                <w:sz w:val="18"/>
                <w:szCs w:val="18"/>
              </w:rPr>
              <w:t>Кор. Счет .</w:t>
            </w:r>
          </w:p>
          <w:p w:rsidR="0091431F" w:rsidRPr="00AC286B" w:rsidRDefault="0091431F" w:rsidP="0091431F">
            <w:pPr>
              <w:pStyle w:val="2"/>
              <w:jc w:val="left"/>
              <w:rPr>
                <w:b w:val="0"/>
                <w:sz w:val="18"/>
                <w:szCs w:val="18"/>
              </w:rPr>
            </w:pPr>
            <w:r w:rsidRPr="00AC286B">
              <w:rPr>
                <w:b w:val="0"/>
                <w:sz w:val="18"/>
                <w:szCs w:val="18"/>
              </w:rPr>
              <w:t xml:space="preserve">БИК </w:t>
            </w:r>
            <w:r w:rsidR="003C36C2" w:rsidRPr="00AC286B">
              <w:rPr>
                <w:b w:val="0"/>
                <w:sz w:val="18"/>
                <w:szCs w:val="18"/>
              </w:rPr>
              <w:t xml:space="preserve"> </w:t>
            </w:r>
          </w:p>
          <w:p w:rsidR="009979FF" w:rsidRPr="00AC286B" w:rsidRDefault="009979FF" w:rsidP="009979FF"/>
          <w:p w:rsidR="009979FF" w:rsidRPr="00AC286B" w:rsidRDefault="009979FF" w:rsidP="009979FF"/>
          <w:p w:rsidR="009979FF" w:rsidRPr="00AC286B" w:rsidRDefault="009979FF" w:rsidP="009979FF"/>
          <w:p w:rsidR="00F44036" w:rsidRPr="00AC286B" w:rsidRDefault="0091431F" w:rsidP="0091431F">
            <w:pPr>
              <w:tabs>
                <w:tab w:val="center" w:pos="2584"/>
              </w:tabs>
              <w:rPr>
                <w:sz w:val="18"/>
                <w:szCs w:val="18"/>
              </w:rPr>
            </w:pPr>
            <w:r w:rsidRPr="00AC286B">
              <w:rPr>
                <w:sz w:val="18"/>
                <w:szCs w:val="18"/>
              </w:rPr>
              <w:t>Тел.</w:t>
            </w:r>
            <w:r w:rsidR="003C36C2" w:rsidRPr="00AC286B">
              <w:rPr>
                <w:sz w:val="18"/>
                <w:szCs w:val="18"/>
              </w:rPr>
              <w:t xml:space="preserve"> </w:t>
            </w:r>
          </w:p>
          <w:p w:rsidR="0091431F" w:rsidRPr="00AC286B" w:rsidRDefault="00580D17" w:rsidP="0091431F">
            <w:pPr>
              <w:tabs>
                <w:tab w:val="center" w:pos="2584"/>
              </w:tabs>
              <w:rPr>
                <w:sz w:val="18"/>
                <w:szCs w:val="18"/>
              </w:rPr>
            </w:pPr>
            <w:r w:rsidRPr="00AC286B">
              <w:rPr>
                <w:sz w:val="18"/>
                <w:szCs w:val="18"/>
                <w:lang w:val="en-US"/>
              </w:rPr>
              <w:t>e</w:t>
            </w:r>
            <w:r w:rsidRPr="00AC286B">
              <w:rPr>
                <w:sz w:val="18"/>
                <w:szCs w:val="18"/>
              </w:rPr>
              <w:t>-</w:t>
            </w:r>
            <w:r w:rsidRPr="00AC286B">
              <w:rPr>
                <w:sz w:val="18"/>
                <w:szCs w:val="18"/>
                <w:lang w:val="en-US"/>
              </w:rPr>
              <w:t>mail</w:t>
            </w:r>
            <w:r w:rsidRPr="00AC286B">
              <w:rPr>
                <w:sz w:val="18"/>
                <w:szCs w:val="18"/>
              </w:rPr>
              <w:t>:</w:t>
            </w:r>
          </w:p>
          <w:p w:rsidR="001B6A36" w:rsidRPr="00AC286B" w:rsidRDefault="001B6A36" w:rsidP="0091431F">
            <w:pPr>
              <w:tabs>
                <w:tab w:val="center" w:pos="2584"/>
              </w:tabs>
              <w:rPr>
                <w:sz w:val="18"/>
                <w:szCs w:val="18"/>
              </w:rPr>
            </w:pPr>
          </w:p>
          <w:p w:rsidR="001E3D90" w:rsidRPr="00AC286B" w:rsidRDefault="001E3D90" w:rsidP="0091431F">
            <w:pPr>
              <w:tabs>
                <w:tab w:val="center" w:pos="2584"/>
              </w:tabs>
              <w:rPr>
                <w:sz w:val="18"/>
                <w:szCs w:val="18"/>
              </w:rPr>
            </w:pPr>
          </w:p>
          <w:p w:rsidR="00F44036" w:rsidRPr="00AC286B" w:rsidRDefault="00F44036" w:rsidP="0091431F">
            <w:pPr>
              <w:tabs>
                <w:tab w:val="center" w:pos="2584"/>
              </w:tabs>
              <w:rPr>
                <w:sz w:val="18"/>
                <w:szCs w:val="18"/>
              </w:rPr>
            </w:pPr>
          </w:p>
          <w:p w:rsidR="00F44036" w:rsidRPr="00AC286B" w:rsidRDefault="00F44036" w:rsidP="0091431F">
            <w:pPr>
              <w:tabs>
                <w:tab w:val="center" w:pos="2584"/>
              </w:tabs>
              <w:rPr>
                <w:sz w:val="18"/>
                <w:szCs w:val="18"/>
              </w:rPr>
            </w:pPr>
          </w:p>
          <w:p w:rsidR="00F44036" w:rsidRPr="00AC286B" w:rsidRDefault="00F44036" w:rsidP="0091431F">
            <w:pPr>
              <w:tabs>
                <w:tab w:val="center" w:pos="2584"/>
              </w:tabs>
              <w:rPr>
                <w:sz w:val="18"/>
                <w:szCs w:val="18"/>
              </w:rPr>
            </w:pPr>
          </w:p>
          <w:p w:rsidR="00F44036" w:rsidRPr="00AC286B" w:rsidRDefault="00F44036" w:rsidP="0091431F">
            <w:pPr>
              <w:tabs>
                <w:tab w:val="center" w:pos="2584"/>
              </w:tabs>
              <w:rPr>
                <w:sz w:val="18"/>
                <w:szCs w:val="18"/>
              </w:rPr>
            </w:pPr>
          </w:p>
          <w:p w:rsidR="00F44036" w:rsidRPr="00AC286B" w:rsidRDefault="00F44036" w:rsidP="0091431F">
            <w:pPr>
              <w:tabs>
                <w:tab w:val="center" w:pos="2584"/>
              </w:tabs>
              <w:rPr>
                <w:sz w:val="18"/>
                <w:szCs w:val="18"/>
              </w:rPr>
            </w:pPr>
          </w:p>
          <w:p w:rsidR="00F44036" w:rsidRPr="00AC286B" w:rsidRDefault="00F44036" w:rsidP="0091431F">
            <w:pPr>
              <w:tabs>
                <w:tab w:val="center" w:pos="2584"/>
              </w:tabs>
              <w:rPr>
                <w:sz w:val="18"/>
                <w:szCs w:val="18"/>
              </w:rPr>
            </w:pPr>
            <w:r w:rsidRPr="00AC286B">
              <w:rPr>
                <w:sz w:val="18"/>
                <w:szCs w:val="18"/>
              </w:rPr>
              <w:t>____________________</w:t>
            </w:r>
          </w:p>
          <w:p w:rsidR="001E3D90" w:rsidRPr="00AC286B" w:rsidRDefault="001E3D90" w:rsidP="0091431F">
            <w:pPr>
              <w:tabs>
                <w:tab w:val="center" w:pos="2584"/>
              </w:tabs>
              <w:rPr>
                <w:sz w:val="18"/>
                <w:szCs w:val="18"/>
              </w:rPr>
            </w:pPr>
          </w:p>
          <w:p w:rsidR="001B6A36" w:rsidRPr="00AC286B" w:rsidRDefault="001B6A36" w:rsidP="00F44036">
            <w:pPr>
              <w:tabs>
                <w:tab w:val="center" w:pos="2584"/>
              </w:tabs>
              <w:rPr>
                <w:sz w:val="18"/>
                <w:szCs w:val="18"/>
              </w:rPr>
            </w:pPr>
            <w:r w:rsidRPr="00AC286B">
              <w:rPr>
                <w:sz w:val="18"/>
                <w:szCs w:val="18"/>
              </w:rPr>
              <w:t>____________________</w:t>
            </w:r>
            <w:r w:rsidR="00DF04A8" w:rsidRPr="00AC286B">
              <w:rPr>
                <w:sz w:val="18"/>
                <w:szCs w:val="18"/>
              </w:rPr>
              <w:t>___</w:t>
            </w:r>
          </w:p>
        </w:tc>
      </w:tr>
      <w:bookmarkEnd w:id="0"/>
    </w:tbl>
    <w:p w:rsidR="00CA5A84" w:rsidRPr="00AC286B" w:rsidRDefault="00CA5A84" w:rsidP="001B6A36">
      <w:pPr>
        <w:rPr>
          <w:sz w:val="18"/>
          <w:szCs w:val="18"/>
        </w:rPr>
      </w:pPr>
    </w:p>
    <w:sectPr w:rsidR="00CA5A84" w:rsidRPr="00AC286B" w:rsidSect="00C7544A">
      <w:headerReference w:type="even" r:id="rId8"/>
      <w:headerReference w:type="default" r:id="rId9"/>
      <w:footerReference w:type="even" r:id="rId10"/>
      <w:footerReference w:type="default" r:id="rId11"/>
      <w:endnotePr>
        <w:numFmt w:val="decimal"/>
      </w:endnotePr>
      <w:pgSz w:w="11906" w:h="16838" w:code="9"/>
      <w:pgMar w:top="540" w:right="851" w:bottom="907" w:left="1418" w:header="340" w:footer="6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02C" w:rsidRDefault="0042202C">
      <w:r>
        <w:separator/>
      </w:r>
    </w:p>
  </w:endnote>
  <w:endnote w:type="continuationSeparator" w:id="0">
    <w:p w:rsidR="0042202C" w:rsidRDefault="0042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C36C2" w:rsidRDefault="003C36C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rsidP="00C7544A">
    <w:pPr>
      <w:pStyle w:val="a5"/>
      <w:tabs>
        <w:tab w:val="left" w:pos="5790"/>
      </w:tabs>
      <w:jc w:val="both"/>
    </w:pPr>
    <w:r w:rsidRPr="0030460A">
      <w:rPr>
        <w:i/>
        <w:sz w:val="16"/>
        <w:szCs w:val="16"/>
      </w:rPr>
      <w:t xml:space="preserve">Гарантирующий поставщик </w:t>
    </w:r>
    <w:r>
      <w:rPr>
        <w:i/>
        <w:sz w:val="16"/>
        <w:szCs w:val="16"/>
      </w:rPr>
      <w:t>_________________</w:t>
    </w:r>
    <w:r w:rsidRPr="0030460A">
      <w:rPr>
        <w:i/>
      </w:rPr>
      <w:tab/>
    </w:r>
    <w:r w:rsidRPr="0030460A">
      <w:rPr>
        <w:i/>
      </w:rPr>
      <w:tab/>
    </w:r>
    <w:r w:rsidRPr="0030460A">
      <w:rPr>
        <w:i/>
        <w:sz w:val="16"/>
        <w:szCs w:val="16"/>
      </w:rPr>
      <w:t>Потребитель</w:t>
    </w:r>
    <w:r>
      <w:rPr>
        <w:i/>
        <w:sz w:val="16"/>
        <w:szCs w:val="16"/>
      </w:rPr>
      <w:t>_________________________</w:t>
    </w:r>
    <w:r w:rsidRPr="0030460A">
      <w:rPr>
        <w:i/>
        <w:sz w:val="16"/>
        <w:szCs w:val="16"/>
      </w:rPr>
      <w:t>_</w:t>
    </w:r>
    <w:r w:rsidRPr="0086091A">
      <w:t xml:space="preserve"> </w:t>
    </w:r>
  </w:p>
  <w:p w:rsidR="003C36C2" w:rsidRPr="0086091A" w:rsidRDefault="003C36C2" w:rsidP="00C7544A">
    <w:pPr>
      <w:pStyle w:val="a5"/>
      <w:tabs>
        <w:tab w:val="left" w:pos="5790"/>
      </w:tabs>
      <w:jc w:val="both"/>
      <w:rPr>
        <w:i/>
        <w:sz w:val="16"/>
        <w:szCs w:val="16"/>
      </w:rPr>
    </w:pPr>
    <w:r w:rsidRPr="0086091A">
      <w:rPr>
        <w:i/>
        <w:sz w:val="16"/>
        <w:szCs w:val="16"/>
      </w:rPr>
      <w:t>ДОГ</w:t>
    </w:r>
    <w:r>
      <w:rPr>
        <w:i/>
        <w:sz w:val="16"/>
        <w:szCs w:val="16"/>
      </w:rPr>
      <w:t>ОВОР ЭНЕРГОСНАБЖЕНИЯ №</w:t>
    </w:r>
    <w:r w:rsidR="00644E3B">
      <w:rPr>
        <w:i/>
        <w:sz w:val="16"/>
        <w:szCs w:val="16"/>
      </w:rPr>
      <w:t xml:space="preserve"> ___</w:t>
    </w:r>
    <w:r>
      <w:rPr>
        <w:i/>
        <w:sz w:val="16"/>
        <w:szCs w:val="16"/>
      </w:rPr>
      <w:t xml:space="preserve">  от «</w:t>
    </w:r>
    <w:r w:rsidR="00644E3B">
      <w:rPr>
        <w:i/>
        <w:sz w:val="16"/>
        <w:szCs w:val="16"/>
      </w:rPr>
      <w:t>__</w:t>
    </w:r>
    <w:r>
      <w:rPr>
        <w:i/>
        <w:sz w:val="16"/>
        <w:szCs w:val="16"/>
      </w:rPr>
      <w:t xml:space="preserve">» </w:t>
    </w:r>
    <w:r w:rsidR="00644E3B">
      <w:rPr>
        <w:i/>
        <w:sz w:val="16"/>
        <w:szCs w:val="16"/>
      </w:rPr>
      <w:t>__________</w:t>
    </w:r>
    <w:r>
      <w:rPr>
        <w:i/>
        <w:sz w:val="16"/>
        <w:szCs w:val="16"/>
      </w:rPr>
      <w:t xml:space="preserve">  201</w:t>
    </w:r>
    <w:r w:rsidR="00644E3B">
      <w:rPr>
        <w:i/>
        <w:sz w:val="16"/>
        <w:szCs w:val="16"/>
      </w:rPr>
      <w:t>_</w:t>
    </w:r>
    <w:r>
      <w:rPr>
        <w:i/>
        <w:sz w:val="16"/>
        <w:szCs w:val="16"/>
      </w:rPr>
      <w:t xml:space="preserve">г. </w:t>
    </w:r>
    <w:r w:rsidRPr="0086091A">
      <w:rPr>
        <w:i/>
        <w:sz w:val="16"/>
        <w:szCs w:val="16"/>
      </w:rPr>
      <w:t xml:space="preserve">для потребителя, максимальная мощность энергопринимающих устройств  которого  в границах </w:t>
    </w:r>
    <w:r w:rsidRPr="005A26EB">
      <w:rPr>
        <w:i/>
        <w:sz w:val="16"/>
        <w:szCs w:val="16"/>
      </w:rPr>
      <w:t>балансо</w:t>
    </w:r>
    <w:r w:rsidRPr="004273CC">
      <w:rPr>
        <w:i/>
        <w:sz w:val="16"/>
        <w:szCs w:val="16"/>
      </w:rPr>
      <w:t>вой</w:t>
    </w:r>
    <w:r w:rsidRPr="005A26EB">
      <w:rPr>
        <w:i/>
        <w:sz w:val="22"/>
        <w:szCs w:val="22"/>
      </w:rPr>
      <w:t xml:space="preserve"> </w:t>
    </w:r>
    <w:r w:rsidRPr="0086091A">
      <w:rPr>
        <w:i/>
        <w:sz w:val="16"/>
        <w:szCs w:val="16"/>
      </w:rPr>
      <w:t>принадлежности составляет  менее 670 кВт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02C" w:rsidRDefault="0042202C">
      <w:r>
        <w:separator/>
      </w:r>
    </w:p>
  </w:footnote>
  <w:footnote w:type="continuationSeparator" w:id="0">
    <w:p w:rsidR="0042202C" w:rsidRDefault="00422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rsidP="00C7544A">
    <w:pPr>
      <w:pStyle w:val="a3"/>
      <w:framePr w:wrap="around" w:vAnchor="text" w:hAnchor="margin" w:xAlign="right" w:y="1"/>
      <w:widowControl/>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3C36C2" w:rsidRDefault="003C36C2">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rsidP="00C7544A">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C286B">
      <w:rPr>
        <w:rStyle w:val="a7"/>
        <w:noProof/>
      </w:rPr>
      <w:t>12</w:t>
    </w:r>
    <w:r>
      <w:rPr>
        <w:rStyle w:val="a7"/>
      </w:rPr>
      <w:fldChar w:fldCharType="end"/>
    </w:r>
  </w:p>
  <w:p w:rsidR="003C36C2" w:rsidRDefault="003C36C2" w:rsidP="00C7544A">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10"/>
    <w:rsid w:val="00003D01"/>
    <w:rsid w:val="000064B5"/>
    <w:rsid w:val="000679DC"/>
    <w:rsid w:val="00095143"/>
    <w:rsid w:val="000A2250"/>
    <w:rsid w:val="000A2F89"/>
    <w:rsid w:val="000A3373"/>
    <w:rsid w:val="00137EA0"/>
    <w:rsid w:val="00155410"/>
    <w:rsid w:val="001B6A36"/>
    <w:rsid w:val="001B7130"/>
    <w:rsid w:val="001E14FC"/>
    <w:rsid w:val="001E3D90"/>
    <w:rsid w:val="002221EE"/>
    <w:rsid w:val="002520E8"/>
    <w:rsid w:val="002B2C31"/>
    <w:rsid w:val="002C0734"/>
    <w:rsid w:val="002C3D10"/>
    <w:rsid w:val="003058A1"/>
    <w:rsid w:val="003153E7"/>
    <w:rsid w:val="003313CB"/>
    <w:rsid w:val="003776A1"/>
    <w:rsid w:val="003926DE"/>
    <w:rsid w:val="003C36C2"/>
    <w:rsid w:val="0042202C"/>
    <w:rsid w:val="00477066"/>
    <w:rsid w:val="004903FC"/>
    <w:rsid w:val="004C2A6A"/>
    <w:rsid w:val="00507C3C"/>
    <w:rsid w:val="00535980"/>
    <w:rsid w:val="00580D17"/>
    <w:rsid w:val="005A5EAC"/>
    <w:rsid w:val="005F4EB7"/>
    <w:rsid w:val="005F5898"/>
    <w:rsid w:val="00622B28"/>
    <w:rsid w:val="00644E3B"/>
    <w:rsid w:val="006B21BB"/>
    <w:rsid w:val="006C1236"/>
    <w:rsid w:val="00710F6C"/>
    <w:rsid w:val="00715FF3"/>
    <w:rsid w:val="007208F5"/>
    <w:rsid w:val="00782C0E"/>
    <w:rsid w:val="007B0CB3"/>
    <w:rsid w:val="007B4C2F"/>
    <w:rsid w:val="008148CB"/>
    <w:rsid w:val="00896478"/>
    <w:rsid w:val="008C1B33"/>
    <w:rsid w:val="008D00C5"/>
    <w:rsid w:val="008D7B1C"/>
    <w:rsid w:val="0091431F"/>
    <w:rsid w:val="00982DBA"/>
    <w:rsid w:val="009979FF"/>
    <w:rsid w:val="009A0925"/>
    <w:rsid w:val="009E1174"/>
    <w:rsid w:val="00A8563A"/>
    <w:rsid w:val="00A97A0D"/>
    <w:rsid w:val="00AC286B"/>
    <w:rsid w:val="00AE4954"/>
    <w:rsid w:val="00B50141"/>
    <w:rsid w:val="00B5586C"/>
    <w:rsid w:val="00B64E03"/>
    <w:rsid w:val="00C21C3F"/>
    <w:rsid w:val="00C42030"/>
    <w:rsid w:val="00C67A37"/>
    <w:rsid w:val="00C7544A"/>
    <w:rsid w:val="00CA4A7F"/>
    <w:rsid w:val="00CA5A84"/>
    <w:rsid w:val="00D162D8"/>
    <w:rsid w:val="00D51B0F"/>
    <w:rsid w:val="00D969C5"/>
    <w:rsid w:val="00DC19C2"/>
    <w:rsid w:val="00DF04A8"/>
    <w:rsid w:val="00ED3359"/>
    <w:rsid w:val="00EF3F2B"/>
    <w:rsid w:val="00F44036"/>
    <w:rsid w:val="00F51F69"/>
    <w:rsid w:val="00F56E9D"/>
    <w:rsid w:val="00F673E1"/>
    <w:rsid w:val="00F72A78"/>
    <w:rsid w:val="00FB7757"/>
    <w:rsid w:val="00FE3E5C"/>
    <w:rsid w:val="00FF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A84"/>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CA5A84"/>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5A84"/>
    <w:rPr>
      <w:rFonts w:ascii="Times New Roman" w:eastAsia="Times New Roman" w:hAnsi="Times New Roman" w:cs="Times New Roman"/>
      <w:b/>
      <w:sz w:val="24"/>
      <w:szCs w:val="20"/>
      <w:lang w:eastAsia="ru-RU"/>
    </w:rPr>
  </w:style>
  <w:style w:type="paragraph" w:styleId="a3">
    <w:name w:val="header"/>
    <w:basedOn w:val="a"/>
    <w:link w:val="a4"/>
    <w:rsid w:val="00CA5A84"/>
    <w:pPr>
      <w:tabs>
        <w:tab w:val="center" w:pos="4153"/>
        <w:tab w:val="right" w:pos="8306"/>
      </w:tabs>
    </w:pPr>
  </w:style>
  <w:style w:type="character" w:customStyle="1" w:styleId="a4">
    <w:name w:val="Верхний колонтитул Знак"/>
    <w:basedOn w:val="a0"/>
    <w:link w:val="a3"/>
    <w:rsid w:val="00CA5A84"/>
    <w:rPr>
      <w:rFonts w:ascii="Times New Roman" w:eastAsia="Times New Roman" w:hAnsi="Times New Roman" w:cs="Times New Roman"/>
      <w:sz w:val="20"/>
      <w:szCs w:val="20"/>
      <w:lang w:eastAsia="ru-RU"/>
    </w:rPr>
  </w:style>
  <w:style w:type="paragraph" w:styleId="a5">
    <w:name w:val="footer"/>
    <w:basedOn w:val="a"/>
    <w:link w:val="a6"/>
    <w:rsid w:val="00CA5A84"/>
    <w:pPr>
      <w:tabs>
        <w:tab w:val="center" w:pos="4153"/>
        <w:tab w:val="right" w:pos="8306"/>
      </w:tabs>
    </w:pPr>
  </w:style>
  <w:style w:type="character" w:customStyle="1" w:styleId="a6">
    <w:name w:val="Нижний колонтитул Знак"/>
    <w:basedOn w:val="a0"/>
    <w:link w:val="a5"/>
    <w:rsid w:val="00CA5A84"/>
    <w:rPr>
      <w:rFonts w:ascii="Times New Roman" w:eastAsia="Times New Roman" w:hAnsi="Times New Roman" w:cs="Times New Roman"/>
      <w:sz w:val="20"/>
      <w:szCs w:val="20"/>
      <w:lang w:eastAsia="ru-RU"/>
    </w:rPr>
  </w:style>
  <w:style w:type="character" w:styleId="a7">
    <w:name w:val="page number"/>
    <w:rsid w:val="00CA5A84"/>
    <w:rPr>
      <w:sz w:val="20"/>
    </w:rPr>
  </w:style>
  <w:style w:type="paragraph" w:styleId="a8">
    <w:name w:val="Body Text"/>
    <w:basedOn w:val="a"/>
    <w:link w:val="a9"/>
    <w:rsid w:val="00CA5A84"/>
    <w:pPr>
      <w:jc w:val="both"/>
    </w:pPr>
  </w:style>
  <w:style w:type="character" w:customStyle="1" w:styleId="a9">
    <w:name w:val="Основной текст Знак"/>
    <w:basedOn w:val="a0"/>
    <w:link w:val="a8"/>
    <w:rsid w:val="00CA5A84"/>
    <w:rPr>
      <w:rFonts w:ascii="Times New Roman" w:eastAsia="Times New Roman" w:hAnsi="Times New Roman" w:cs="Times New Roman"/>
      <w:sz w:val="20"/>
      <w:szCs w:val="20"/>
      <w:lang w:eastAsia="ru-RU"/>
    </w:rPr>
  </w:style>
  <w:style w:type="paragraph" w:styleId="21">
    <w:name w:val="List 2"/>
    <w:basedOn w:val="a"/>
    <w:rsid w:val="00CA5A84"/>
    <w:pPr>
      <w:ind w:left="566" w:hanging="283"/>
    </w:pPr>
  </w:style>
  <w:style w:type="paragraph" w:styleId="aa">
    <w:name w:val="List Bullet"/>
    <w:basedOn w:val="a"/>
    <w:rsid w:val="00CA5A84"/>
    <w:pPr>
      <w:jc w:val="both"/>
    </w:pPr>
    <w:rPr>
      <w:sz w:val="14"/>
    </w:rPr>
  </w:style>
  <w:style w:type="paragraph" w:styleId="22">
    <w:name w:val="List Continue 2"/>
    <w:basedOn w:val="a"/>
    <w:rsid w:val="00CA5A84"/>
    <w:pPr>
      <w:spacing w:after="120"/>
      <w:ind w:left="566"/>
    </w:pPr>
  </w:style>
  <w:style w:type="paragraph" w:styleId="ab">
    <w:name w:val="Body Text Indent"/>
    <w:basedOn w:val="a"/>
    <w:link w:val="ac"/>
    <w:rsid w:val="00CA5A84"/>
    <w:pPr>
      <w:spacing w:after="120"/>
      <w:ind w:left="283"/>
    </w:pPr>
  </w:style>
  <w:style w:type="character" w:customStyle="1" w:styleId="ac">
    <w:name w:val="Основной текст с отступом Знак"/>
    <w:basedOn w:val="a0"/>
    <w:link w:val="ab"/>
    <w:rsid w:val="00CA5A84"/>
    <w:rPr>
      <w:rFonts w:ascii="Times New Roman" w:eastAsia="Times New Roman" w:hAnsi="Times New Roman" w:cs="Times New Roman"/>
      <w:sz w:val="20"/>
      <w:szCs w:val="20"/>
      <w:lang w:eastAsia="ru-RU"/>
    </w:rPr>
  </w:style>
  <w:style w:type="paragraph" w:styleId="23">
    <w:name w:val="Body Text Indent 2"/>
    <w:basedOn w:val="a"/>
    <w:link w:val="24"/>
    <w:rsid w:val="00CA5A84"/>
    <w:pPr>
      <w:ind w:left="851"/>
      <w:jc w:val="both"/>
    </w:pPr>
  </w:style>
  <w:style w:type="character" w:customStyle="1" w:styleId="24">
    <w:name w:val="Основной текст с отступом 2 Знак"/>
    <w:basedOn w:val="a0"/>
    <w:link w:val="23"/>
    <w:rsid w:val="00CA5A84"/>
    <w:rPr>
      <w:rFonts w:ascii="Times New Roman" w:eastAsia="Times New Roman" w:hAnsi="Times New Roman" w:cs="Times New Roman"/>
      <w:sz w:val="20"/>
      <w:szCs w:val="20"/>
      <w:lang w:eastAsia="ru-RU"/>
    </w:rPr>
  </w:style>
  <w:style w:type="paragraph" w:styleId="25">
    <w:name w:val="Body Text 2"/>
    <w:basedOn w:val="a"/>
    <w:link w:val="26"/>
    <w:rsid w:val="00CA5A84"/>
    <w:pPr>
      <w:jc w:val="both"/>
    </w:pPr>
    <w:rPr>
      <w:rFonts w:ascii="a_FuturaOrto" w:hAnsi="a_FuturaOrto"/>
      <w:color w:val="000000"/>
    </w:rPr>
  </w:style>
  <w:style w:type="character" w:customStyle="1" w:styleId="26">
    <w:name w:val="Основной текст 2 Знак"/>
    <w:basedOn w:val="a0"/>
    <w:link w:val="25"/>
    <w:rsid w:val="00CA5A84"/>
    <w:rPr>
      <w:rFonts w:ascii="a_FuturaOrto" w:eastAsia="Times New Roman" w:hAnsi="a_FuturaOrto" w:cs="Times New Roman"/>
      <w:color w:val="000000"/>
      <w:sz w:val="20"/>
      <w:szCs w:val="20"/>
      <w:lang w:eastAsia="ru-RU"/>
    </w:rPr>
  </w:style>
  <w:style w:type="paragraph" w:styleId="3">
    <w:name w:val="Body Text Indent 3"/>
    <w:basedOn w:val="a"/>
    <w:link w:val="30"/>
    <w:rsid w:val="00CA5A84"/>
    <w:pPr>
      <w:ind w:firstLine="720"/>
      <w:jc w:val="both"/>
    </w:pPr>
  </w:style>
  <w:style w:type="character" w:customStyle="1" w:styleId="30">
    <w:name w:val="Основной текст с отступом 3 Знак"/>
    <w:basedOn w:val="a0"/>
    <w:link w:val="3"/>
    <w:rsid w:val="00CA5A84"/>
    <w:rPr>
      <w:rFonts w:ascii="Times New Roman" w:eastAsia="Times New Roman" w:hAnsi="Times New Roman" w:cs="Times New Roman"/>
      <w:sz w:val="20"/>
      <w:szCs w:val="20"/>
      <w:lang w:eastAsia="ru-RU"/>
    </w:rPr>
  </w:style>
  <w:style w:type="character" w:styleId="ad">
    <w:name w:val="Hyperlink"/>
    <w:rsid w:val="00CA5A84"/>
    <w:rPr>
      <w:color w:val="0000FF"/>
      <w:u w:val="single"/>
    </w:rPr>
  </w:style>
  <w:style w:type="paragraph" w:customStyle="1" w:styleId="ConsPlusNormal">
    <w:name w:val="ConsPlusNormal"/>
    <w:rsid w:val="00CA5A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CA5A84"/>
    <w:pPr>
      <w:widowControl/>
      <w:suppressAutoHyphens/>
      <w:ind w:left="720"/>
      <w:jc w:val="both"/>
    </w:pPr>
    <w:rPr>
      <w:sz w:val="18"/>
      <w:szCs w:val="18"/>
      <w:lang w:eastAsia="ar-SA"/>
    </w:rPr>
  </w:style>
  <w:style w:type="paragraph" w:styleId="ae">
    <w:name w:val="Balloon Text"/>
    <w:basedOn w:val="a"/>
    <w:link w:val="af"/>
    <w:uiPriority w:val="99"/>
    <w:semiHidden/>
    <w:unhideWhenUsed/>
    <w:rsid w:val="002C3D10"/>
    <w:rPr>
      <w:rFonts w:ascii="Tahoma" w:hAnsi="Tahoma" w:cs="Tahoma"/>
      <w:sz w:val="16"/>
      <w:szCs w:val="16"/>
    </w:rPr>
  </w:style>
  <w:style w:type="character" w:customStyle="1" w:styleId="af">
    <w:name w:val="Текст выноски Знак"/>
    <w:basedOn w:val="a0"/>
    <w:link w:val="ae"/>
    <w:uiPriority w:val="99"/>
    <w:semiHidden/>
    <w:rsid w:val="002C3D1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A84"/>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CA5A84"/>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5A84"/>
    <w:rPr>
      <w:rFonts w:ascii="Times New Roman" w:eastAsia="Times New Roman" w:hAnsi="Times New Roman" w:cs="Times New Roman"/>
      <w:b/>
      <w:sz w:val="24"/>
      <w:szCs w:val="20"/>
      <w:lang w:eastAsia="ru-RU"/>
    </w:rPr>
  </w:style>
  <w:style w:type="paragraph" w:styleId="a3">
    <w:name w:val="header"/>
    <w:basedOn w:val="a"/>
    <w:link w:val="a4"/>
    <w:rsid w:val="00CA5A84"/>
    <w:pPr>
      <w:tabs>
        <w:tab w:val="center" w:pos="4153"/>
        <w:tab w:val="right" w:pos="8306"/>
      </w:tabs>
    </w:pPr>
  </w:style>
  <w:style w:type="character" w:customStyle="1" w:styleId="a4">
    <w:name w:val="Верхний колонтитул Знак"/>
    <w:basedOn w:val="a0"/>
    <w:link w:val="a3"/>
    <w:rsid w:val="00CA5A84"/>
    <w:rPr>
      <w:rFonts w:ascii="Times New Roman" w:eastAsia="Times New Roman" w:hAnsi="Times New Roman" w:cs="Times New Roman"/>
      <w:sz w:val="20"/>
      <w:szCs w:val="20"/>
      <w:lang w:eastAsia="ru-RU"/>
    </w:rPr>
  </w:style>
  <w:style w:type="paragraph" w:styleId="a5">
    <w:name w:val="footer"/>
    <w:basedOn w:val="a"/>
    <w:link w:val="a6"/>
    <w:rsid w:val="00CA5A84"/>
    <w:pPr>
      <w:tabs>
        <w:tab w:val="center" w:pos="4153"/>
        <w:tab w:val="right" w:pos="8306"/>
      </w:tabs>
    </w:pPr>
  </w:style>
  <w:style w:type="character" w:customStyle="1" w:styleId="a6">
    <w:name w:val="Нижний колонтитул Знак"/>
    <w:basedOn w:val="a0"/>
    <w:link w:val="a5"/>
    <w:rsid w:val="00CA5A84"/>
    <w:rPr>
      <w:rFonts w:ascii="Times New Roman" w:eastAsia="Times New Roman" w:hAnsi="Times New Roman" w:cs="Times New Roman"/>
      <w:sz w:val="20"/>
      <w:szCs w:val="20"/>
      <w:lang w:eastAsia="ru-RU"/>
    </w:rPr>
  </w:style>
  <w:style w:type="character" w:styleId="a7">
    <w:name w:val="page number"/>
    <w:rsid w:val="00CA5A84"/>
    <w:rPr>
      <w:sz w:val="20"/>
    </w:rPr>
  </w:style>
  <w:style w:type="paragraph" w:styleId="a8">
    <w:name w:val="Body Text"/>
    <w:basedOn w:val="a"/>
    <w:link w:val="a9"/>
    <w:rsid w:val="00CA5A84"/>
    <w:pPr>
      <w:jc w:val="both"/>
    </w:pPr>
  </w:style>
  <w:style w:type="character" w:customStyle="1" w:styleId="a9">
    <w:name w:val="Основной текст Знак"/>
    <w:basedOn w:val="a0"/>
    <w:link w:val="a8"/>
    <w:rsid w:val="00CA5A84"/>
    <w:rPr>
      <w:rFonts w:ascii="Times New Roman" w:eastAsia="Times New Roman" w:hAnsi="Times New Roman" w:cs="Times New Roman"/>
      <w:sz w:val="20"/>
      <w:szCs w:val="20"/>
      <w:lang w:eastAsia="ru-RU"/>
    </w:rPr>
  </w:style>
  <w:style w:type="paragraph" w:styleId="21">
    <w:name w:val="List 2"/>
    <w:basedOn w:val="a"/>
    <w:rsid w:val="00CA5A84"/>
    <w:pPr>
      <w:ind w:left="566" w:hanging="283"/>
    </w:pPr>
  </w:style>
  <w:style w:type="paragraph" w:styleId="aa">
    <w:name w:val="List Bullet"/>
    <w:basedOn w:val="a"/>
    <w:rsid w:val="00CA5A84"/>
    <w:pPr>
      <w:jc w:val="both"/>
    </w:pPr>
    <w:rPr>
      <w:sz w:val="14"/>
    </w:rPr>
  </w:style>
  <w:style w:type="paragraph" w:styleId="22">
    <w:name w:val="List Continue 2"/>
    <w:basedOn w:val="a"/>
    <w:rsid w:val="00CA5A84"/>
    <w:pPr>
      <w:spacing w:after="120"/>
      <w:ind w:left="566"/>
    </w:pPr>
  </w:style>
  <w:style w:type="paragraph" w:styleId="ab">
    <w:name w:val="Body Text Indent"/>
    <w:basedOn w:val="a"/>
    <w:link w:val="ac"/>
    <w:rsid w:val="00CA5A84"/>
    <w:pPr>
      <w:spacing w:after="120"/>
      <w:ind w:left="283"/>
    </w:pPr>
  </w:style>
  <w:style w:type="character" w:customStyle="1" w:styleId="ac">
    <w:name w:val="Основной текст с отступом Знак"/>
    <w:basedOn w:val="a0"/>
    <w:link w:val="ab"/>
    <w:rsid w:val="00CA5A84"/>
    <w:rPr>
      <w:rFonts w:ascii="Times New Roman" w:eastAsia="Times New Roman" w:hAnsi="Times New Roman" w:cs="Times New Roman"/>
      <w:sz w:val="20"/>
      <w:szCs w:val="20"/>
      <w:lang w:eastAsia="ru-RU"/>
    </w:rPr>
  </w:style>
  <w:style w:type="paragraph" w:styleId="23">
    <w:name w:val="Body Text Indent 2"/>
    <w:basedOn w:val="a"/>
    <w:link w:val="24"/>
    <w:rsid w:val="00CA5A84"/>
    <w:pPr>
      <w:ind w:left="851"/>
      <w:jc w:val="both"/>
    </w:pPr>
  </w:style>
  <w:style w:type="character" w:customStyle="1" w:styleId="24">
    <w:name w:val="Основной текст с отступом 2 Знак"/>
    <w:basedOn w:val="a0"/>
    <w:link w:val="23"/>
    <w:rsid w:val="00CA5A84"/>
    <w:rPr>
      <w:rFonts w:ascii="Times New Roman" w:eastAsia="Times New Roman" w:hAnsi="Times New Roman" w:cs="Times New Roman"/>
      <w:sz w:val="20"/>
      <w:szCs w:val="20"/>
      <w:lang w:eastAsia="ru-RU"/>
    </w:rPr>
  </w:style>
  <w:style w:type="paragraph" w:styleId="25">
    <w:name w:val="Body Text 2"/>
    <w:basedOn w:val="a"/>
    <w:link w:val="26"/>
    <w:rsid w:val="00CA5A84"/>
    <w:pPr>
      <w:jc w:val="both"/>
    </w:pPr>
    <w:rPr>
      <w:rFonts w:ascii="a_FuturaOrto" w:hAnsi="a_FuturaOrto"/>
      <w:color w:val="000000"/>
    </w:rPr>
  </w:style>
  <w:style w:type="character" w:customStyle="1" w:styleId="26">
    <w:name w:val="Основной текст 2 Знак"/>
    <w:basedOn w:val="a0"/>
    <w:link w:val="25"/>
    <w:rsid w:val="00CA5A84"/>
    <w:rPr>
      <w:rFonts w:ascii="a_FuturaOrto" w:eastAsia="Times New Roman" w:hAnsi="a_FuturaOrto" w:cs="Times New Roman"/>
      <w:color w:val="000000"/>
      <w:sz w:val="20"/>
      <w:szCs w:val="20"/>
      <w:lang w:eastAsia="ru-RU"/>
    </w:rPr>
  </w:style>
  <w:style w:type="paragraph" w:styleId="3">
    <w:name w:val="Body Text Indent 3"/>
    <w:basedOn w:val="a"/>
    <w:link w:val="30"/>
    <w:rsid w:val="00CA5A84"/>
    <w:pPr>
      <w:ind w:firstLine="720"/>
      <w:jc w:val="both"/>
    </w:pPr>
  </w:style>
  <w:style w:type="character" w:customStyle="1" w:styleId="30">
    <w:name w:val="Основной текст с отступом 3 Знак"/>
    <w:basedOn w:val="a0"/>
    <w:link w:val="3"/>
    <w:rsid w:val="00CA5A84"/>
    <w:rPr>
      <w:rFonts w:ascii="Times New Roman" w:eastAsia="Times New Roman" w:hAnsi="Times New Roman" w:cs="Times New Roman"/>
      <w:sz w:val="20"/>
      <w:szCs w:val="20"/>
      <w:lang w:eastAsia="ru-RU"/>
    </w:rPr>
  </w:style>
  <w:style w:type="character" w:styleId="ad">
    <w:name w:val="Hyperlink"/>
    <w:rsid w:val="00CA5A84"/>
    <w:rPr>
      <w:color w:val="0000FF"/>
      <w:u w:val="single"/>
    </w:rPr>
  </w:style>
  <w:style w:type="paragraph" w:customStyle="1" w:styleId="ConsPlusNormal">
    <w:name w:val="ConsPlusNormal"/>
    <w:rsid w:val="00CA5A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CA5A84"/>
    <w:pPr>
      <w:widowControl/>
      <w:suppressAutoHyphens/>
      <w:ind w:left="720"/>
      <w:jc w:val="both"/>
    </w:pPr>
    <w:rPr>
      <w:sz w:val="18"/>
      <w:szCs w:val="18"/>
      <w:lang w:eastAsia="ar-SA"/>
    </w:rPr>
  </w:style>
  <w:style w:type="paragraph" w:styleId="ae">
    <w:name w:val="Balloon Text"/>
    <w:basedOn w:val="a"/>
    <w:link w:val="af"/>
    <w:uiPriority w:val="99"/>
    <w:semiHidden/>
    <w:unhideWhenUsed/>
    <w:rsid w:val="002C3D10"/>
    <w:rPr>
      <w:rFonts w:ascii="Tahoma" w:hAnsi="Tahoma" w:cs="Tahoma"/>
      <w:sz w:val="16"/>
      <w:szCs w:val="16"/>
    </w:rPr>
  </w:style>
  <w:style w:type="character" w:customStyle="1" w:styleId="af">
    <w:name w:val="Текст выноски Знак"/>
    <w:basedOn w:val="a0"/>
    <w:link w:val="ae"/>
    <w:uiPriority w:val="99"/>
    <w:semiHidden/>
    <w:rsid w:val="002C3D1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47806">
      <w:bodyDiv w:val="1"/>
      <w:marLeft w:val="0"/>
      <w:marRight w:val="0"/>
      <w:marTop w:val="0"/>
      <w:marBottom w:val="0"/>
      <w:divBdr>
        <w:top w:val="none" w:sz="0" w:space="0" w:color="auto"/>
        <w:left w:val="none" w:sz="0" w:space="0" w:color="auto"/>
        <w:bottom w:val="none" w:sz="0" w:space="0" w:color="auto"/>
        <w:right w:val="none" w:sz="0" w:space="0" w:color="auto"/>
      </w:divBdr>
    </w:div>
    <w:div w:id="99996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rges.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12</Pages>
  <Words>11957</Words>
  <Characters>68158</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Вилявина</dc:creator>
  <cp:keywords/>
  <dc:description/>
  <cp:lastModifiedBy>Strokov_Artem</cp:lastModifiedBy>
  <cp:revision>51</cp:revision>
  <cp:lastPrinted>2017-04-28T05:33:00Z</cp:lastPrinted>
  <dcterms:created xsi:type="dcterms:W3CDTF">2016-05-12T11:44:00Z</dcterms:created>
  <dcterms:modified xsi:type="dcterms:W3CDTF">2017-06-01T12:06:00Z</dcterms:modified>
</cp:coreProperties>
</file>